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8D2E47" w14:textId="77777777" w:rsidR="007B77CC" w:rsidRPr="005E7D2F" w:rsidRDefault="007B77CC" w:rsidP="007B77CC">
      <w:pPr>
        <w:pStyle w:val="Heading2"/>
      </w:pPr>
      <w:r w:rsidRPr="005E7D2F">
        <w:t>Co-amoxiclav prescribing</w:t>
      </w:r>
    </w:p>
    <w:p w14:paraId="6A353714" w14:textId="77777777" w:rsidR="007B77CC" w:rsidRPr="005E7D2F" w:rsidRDefault="007B77CC" w:rsidP="007B77CC">
      <w:pPr>
        <w:pStyle w:val="NormalArial"/>
      </w:pPr>
    </w:p>
    <w:p w14:paraId="168ED994" w14:textId="77777777" w:rsidR="007B77CC" w:rsidRPr="000C53BE" w:rsidRDefault="007B77CC" w:rsidP="007B77CC">
      <w:pPr>
        <w:pStyle w:val="NormalArial"/>
        <w:rPr>
          <w:b/>
          <w:sz w:val="24"/>
          <w:szCs w:val="24"/>
        </w:rPr>
      </w:pPr>
      <w:r w:rsidRPr="000C53BE">
        <w:rPr>
          <w:b/>
          <w:sz w:val="24"/>
          <w:szCs w:val="24"/>
        </w:rPr>
        <w:t>Background</w:t>
      </w:r>
    </w:p>
    <w:p w14:paraId="013DB80B" w14:textId="77777777" w:rsidR="007B77CC" w:rsidRPr="000C53BE" w:rsidRDefault="007B77CC" w:rsidP="007B77CC">
      <w:pPr>
        <w:pStyle w:val="NormalArial"/>
        <w:rPr>
          <w:sz w:val="24"/>
          <w:szCs w:val="24"/>
        </w:rPr>
      </w:pPr>
      <w:r w:rsidRPr="000C53BE">
        <w:rPr>
          <w:sz w:val="24"/>
          <w:szCs w:val="24"/>
        </w:rPr>
        <w:t>AWMSG NPI: 4C items per 1,000 patients</w:t>
      </w:r>
    </w:p>
    <w:p w14:paraId="37CA3718" w14:textId="77777777" w:rsidR="007B77CC" w:rsidRPr="000C53BE" w:rsidRDefault="007B77CC" w:rsidP="007B77CC">
      <w:pPr>
        <w:pStyle w:val="NormalArial"/>
        <w:rPr>
          <w:sz w:val="24"/>
          <w:szCs w:val="24"/>
        </w:rPr>
      </w:pPr>
    </w:p>
    <w:p w14:paraId="63B056EE" w14:textId="77777777" w:rsidR="007B77CC" w:rsidRPr="000C53BE" w:rsidRDefault="007B77CC" w:rsidP="007B77CC">
      <w:pPr>
        <w:pStyle w:val="NormalArial"/>
        <w:rPr>
          <w:b/>
          <w:sz w:val="24"/>
          <w:szCs w:val="24"/>
        </w:rPr>
      </w:pPr>
      <w:r w:rsidRPr="000C53BE">
        <w:rPr>
          <w:b/>
          <w:sz w:val="24"/>
          <w:szCs w:val="24"/>
        </w:rPr>
        <w:t xml:space="preserve">Information from AWMSG Primary Care Antimicrobial Guidelines: </w:t>
      </w:r>
    </w:p>
    <w:p w14:paraId="7F03CB23" w14:textId="77777777" w:rsidR="007B77CC" w:rsidRDefault="007B77CC" w:rsidP="007B77CC">
      <w:pPr>
        <w:pStyle w:val="NormalArial"/>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4A0" w:firstRow="1" w:lastRow="0" w:firstColumn="1" w:lastColumn="0" w:noHBand="0" w:noVBand="1"/>
      </w:tblPr>
      <w:tblGrid>
        <w:gridCol w:w="2263"/>
        <w:gridCol w:w="5670"/>
        <w:gridCol w:w="2268"/>
        <w:gridCol w:w="2694"/>
        <w:gridCol w:w="1667"/>
      </w:tblGrid>
      <w:tr w:rsidR="006F2561" w14:paraId="5DC654F9" w14:textId="77777777" w:rsidTr="00EE2247">
        <w:tc>
          <w:tcPr>
            <w:tcW w:w="2263" w:type="dxa"/>
            <w:shd w:val="clear" w:color="auto" w:fill="002060"/>
            <w:vAlign w:val="center"/>
          </w:tcPr>
          <w:p w14:paraId="72FF0482" w14:textId="77777777" w:rsidR="006F2561" w:rsidRPr="00964FFC" w:rsidRDefault="006F2561" w:rsidP="00EE2247">
            <w:pPr>
              <w:spacing w:after="0"/>
              <w:textAlignment w:val="baseline"/>
              <w:rPr>
                <w:rFonts w:ascii="Arial" w:eastAsia="Arial" w:hAnsi="Arial" w:cs="Arial"/>
                <w:b/>
                <w:color w:val="FFFFFF" w:themeColor="background1"/>
                <w:sz w:val="20"/>
                <w:szCs w:val="18"/>
              </w:rPr>
            </w:pPr>
            <w:r>
              <w:rPr>
                <w:rFonts w:ascii="Arial" w:hAnsi="Arial" w:cs="Arial"/>
                <w:b/>
                <w:sz w:val="20"/>
                <w:szCs w:val="20"/>
              </w:rPr>
              <w:t>Condition</w:t>
            </w:r>
          </w:p>
        </w:tc>
        <w:tc>
          <w:tcPr>
            <w:tcW w:w="5670" w:type="dxa"/>
            <w:shd w:val="clear" w:color="auto" w:fill="002060"/>
            <w:vAlign w:val="center"/>
          </w:tcPr>
          <w:p w14:paraId="3C5CE2B1" w14:textId="77777777" w:rsidR="006F2561" w:rsidRDefault="006F2561" w:rsidP="00EE2247">
            <w:pPr>
              <w:spacing w:after="0"/>
              <w:rPr>
                <w:rFonts w:ascii="Arial" w:hAnsi="Arial" w:cs="Arial"/>
                <w:b/>
                <w:sz w:val="20"/>
                <w:szCs w:val="20"/>
              </w:rPr>
            </w:pPr>
            <w:r>
              <w:rPr>
                <w:rFonts w:ascii="Arial" w:hAnsi="Arial" w:cs="Arial"/>
                <w:b/>
                <w:sz w:val="20"/>
                <w:szCs w:val="20"/>
              </w:rPr>
              <w:t>Comments</w:t>
            </w:r>
          </w:p>
        </w:tc>
        <w:tc>
          <w:tcPr>
            <w:tcW w:w="2268" w:type="dxa"/>
            <w:shd w:val="clear" w:color="auto" w:fill="002060"/>
            <w:vAlign w:val="center"/>
          </w:tcPr>
          <w:p w14:paraId="527176B1" w14:textId="77777777" w:rsidR="006F2561" w:rsidRDefault="006F2561" w:rsidP="00EE2247">
            <w:pPr>
              <w:spacing w:after="0"/>
              <w:rPr>
                <w:rFonts w:ascii="Arial" w:hAnsi="Arial" w:cs="Arial"/>
                <w:b/>
                <w:sz w:val="20"/>
                <w:szCs w:val="20"/>
              </w:rPr>
            </w:pPr>
            <w:r>
              <w:rPr>
                <w:rFonts w:ascii="Arial" w:hAnsi="Arial" w:cs="Arial"/>
                <w:b/>
                <w:sz w:val="20"/>
                <w:szCs w:val="20"/>
              </w:rPr>
              <w:t>Medicine</w:t>
            </w:r>
          </w:p>
        </w:tc>
        <w:tc>
          <w:tcPr>
            <w:tcW w:w="2694" w:type="dxa"/>
            <w:shd w:val="clear" w:color="auto" w:fill="002060"/>
            <w:vAlign w:val="center"/>
          </w:tcPr>
          <w:p w14:paraId="65E34EB2" w14:textId="77777777" w:rsidR="006F2561" w:rsidRDefault="006F2561" w:rsidP="00EE2247">
            <w:pPr>
              <w:spacing w:after="0"/>
              <w:rPr>
                <w:rFonts w:ascii="Arial" w:hAnsi="Arial" w:cs="Arial"/>
                <w:b/>
                <w:sz w:val="20"/>
                <w:szCs w:val="20"/>
              </w:rPr>
            </w:pPr>
            <w:r>
              <w:rPr>
                <w:rFonts w:ascii="Arial" w:hAnsi="Arial" w:cs="Arial"/>
                <w:b/>
                <w:sz w:val="20"/>
                <w:szCs w:val="20"/>
              </w:rPr>
              <w:t>Adult dose</w:t>
            </w:r>
          </w:p>
        </w:tc>
        <w:tc>
          <w:tcPr>
            <w:tcW w:w="1667" w:type="dxa"/>
            <w:shd w:val="clear" w:color="auto" w:fill="002060"/>
          </w:tcPr>
          <w:p w14:paraId="5C4F002B" w14:textId="77777777" w:rsidR="006F2561" w:rsidRDefault="006F2561" w:rsidP="00EE2247">
            <w:pPr>
              <w:spacing w:after="0"/>
              <w:rPr>
                <w:rFonts w:ascii="Arial" w:hAnsi="Arial" w:cs="Arial"/>
                <w:b/>
                <w:sz w:val="20"/>
                <w:szCs w:val="20"/>
              </w:rPr>
            </w:pPr>
            <w:r>
              <w:rPr>
                <w:rFonts w:ascii="Arial" w:hAnsi="Arial" w:cs="Arial"/>
                <w:b/>
                <w:sz w:val="20"/>
                <w:szCs w:val="20"/>
              </w:rPr>
              <w:t>Duration of treatment</w:t>
            </w:r>
          </w:p>
        </w:tc>
      </w:tr>
      <w:tr w:rsidR="006F2561" w14:paraId="2D9811A6" w14:textId="77777777" w:rsidTr="00EE2247">
        <w:trPr>
          <w:trHeight w:val="42"/>
        </w:trPr>
        <w:tc>
          <w:tcPr>
            <w:tcW w:w="2263" w:type="dxa"/>
            <w:vMerge w:val="restart"/>
            <w:shd w:val="clear" w:color="auto" w:fill="auto"/>
          </w:tcPr>
          <w:p w14:paraId="1CB6CF1E" w14:textId="77777777" w:rsidR="006F2561" w:rsidRPr="006F2561" w:rsidRDefault="006F2561" w:rsidP="00EE2247">
            <w:pPr>
              <w:spacing w:after="0"/>
              <w:textAlignment w:val="baseline"/>
              <w:rPr>
                <w:rFonts w:ascii="Arial" w:eastAsia="Arial" w:hAnsi="Arial" w:cs="Arial"/>
                <w:b/>
                <w:color w:val="000000"/>
                <w:sz w:val="18"/>
                <w:szCs w:val="18"/>
              </w:rPr>
            </w:pPr>
            <w:r w:rsidRPr="006F2561">
              <w:rPr>
                <w:rFonts w:ascii="Arial" w:hAnsi="Arial" w:cs="Arial"/>
                <w:b/>
                <w:sz w:val="18"/>
                <w:szCs w:val="18"/>
              </w:rPr>
              <w:t>Acute rhinosinusitis</w:t>
            </w:r>
          </w:p>
          <w:p w14:paraId="2C3472A3" w14:textId="77777777" w:rsidR="006F2561" w:rsidRPr="006F2561" w:rsidRDefault="006F2561" w:rsidP="00EE2247">
            <w:pPr>
              <w:pStyle w:val="ListParagraph"/>
              <w:numPr>
                <w:ilvl w:val="0"/>
                <w:numId w:val="24"/>
              </w:numPr>
              <w:ind w:left="312" w:hanging="284"/>
              <w:rPr>
                <w:rFonts w:ascii="Arial" w:hAnsi="Arial" w:cs="Arial"/>
                <w:b/>
                <w:sz w:val="20"/>
                <w:szCs w:val="20"/>
              </w:rPr>
            </w:pPr>
            <w:hyperlink r:id="rId11" w:history="1">
              <w:r w:rsidRPr="006F2561">
                <w:rPr>
                  <w:rStyle w:val="Hyperlink"/>
                  <w:rFonts w:ascii="Arial" w:eastAsia="Arial" w:hAnsi="Arial" w:cs="Arial"/>
                  <w:sz w:val="18"/>
                  <w:szCs w:val="18"/>
                </w:rPr>
                <w:t>NICE CKS</w:t>
              </w:r>
            </w:hyperlink>
            <w:r w:rsidRPr="006F2561">
              <w:rPr>
                <w:rFonts w:ascii="Arial" w:eastAsia="Arial" w:hAnsi="Arial" w:cs="Arial"/>
                <w:color w:val="000000" w:themeColor="text1"/>
                <w:sz w:val="18"/>
                <w:szCs w:val="18"/>
              </w:rPr>
              <w:t xml:space="preserve"> (2021)</w:t>
            </w:r>
          </w:p>
          <w:p w14:paraId="731EAEA7" w14:textId="77777777" w:rsidR="006F2561" w:rsidRPr="006F2561" w:rsidRDefault="006F2561" w:rsidP="00EE2247">
            <w:pPr>
              <w:pStyle w:val="ListParagraph"/>
              <w:numPr>
                <w:ilvl w:val="0"/>
                <w:numId w:val="24"/>
              </w:numPr>
              <w:ind w:left="312" w:hanging="284"/>
              <w:rPr>
                <w:rFonts w:ascii="Arial" w:hAnsi="Arial" w:cs="Arial"/>
                <w:sz w:val="20"/>
                <w:szCs w:val="20"/>
              </w:rPr>
            </w:pPr>
            <w:hyperlink r:id="rId12" w:history="1">
              <w:r w:rsidRPr="006F2561">
                <w:rPr>
                  <w:rStyle w:val="Hyperlink"/>
                  <w:rFonts w:ascii="Arial" w:hAnsi="Arial" w:cs="Arial"/>
                  <w:sz w:val="18"/>
                  <w:szCs w:val="20"/>
                </w:rPr>
                <w:t>NICE NG79</w:t>
              </w:r>
            </w:hyperlink>
            <w:r w:rsidRPr="006F2561">
              <w:rPr>
                <w:rFonts w:ascii="Arial" w:hAnsi="Arial" w:cs="Arial"/>
                <w:sz w:val="18"/>
                <w:szCs w:val="20"/>
              </w:rPr>
              <w:t xml:space="preserve"> (2017)</w:t>
            </w:r>
          </w:p>
        </w:tc>
        <w:tc>
          <w:tcPr>
            <w:tcW w:w="5670" w:type="dxa"/>
            <w:vMerge w:val="restart"/>
          </w:tcPr>
          <w:p w14:paraId="7B1F3BE5" w14:textId="77777777" w:rsidR="006F2561" w:rsidRPr="006F2561" w:rsidRDefault="006F2561" w:rsidP="00EE2247">
            <w:pPr>
              <w:spacing w:before="34" w:after="0" w:line="256" w:lineRule="exact"/>
              <w:textAlignment w:val="baseline"/>
              <w:rPr>
                <w:rFonts w:ascii="Arial" w:eastAsia="Arial" w:hAnsi="Arial" w:cs="Arial"/>
                <w:color w:val="000000"/>
                <w:sz w:val="18"/>
                <w:szCs w:val="18"/>
              </w:rPr>
            </w:pPr>
            <w:r w:rsidRPr="006F2561">
              <w:rPr>
                <w:rFonts w:ascii="Arial" w:eastAsia="Arial" w:hAnsi="Arial" w:cs="Arial"/>
                <w:b/>
                <w:color w:val="000000"/>
                <w:sz w:val="18"/>
                <w:szCs w:val="18"/>
              </w:rPr>
              <w:t xml:space="preserve">Avoid antibiotics </w:t>
            </w:r>
            <w:r w:rsidRPr="006F2561">
              <w:rPr>
                <w:rFonts w:ascii="Arial" w:eastAsia="Arial" w:hAnsi="Arial" w:cs="Arial"/>
                <w:color w:val="000000"/>
                <w:sz w:val="18"/>
                <w:szCs w:val="18"/>
              </w:rPr>
              <w:t xml:space="preserve">as </w:t>
            </w:r>
            <w:r w:rsidRPr="006F2561">
              <w:rPr>
                <w:rFonts w:ascii="Arial" w:hAnsi="Arial" w:cs="Arial"/>
                <w:sz w:val="18"/>
                <w:szCs w:val="18"/>
              </w:rPr>
              <w:t>80% resolve in 14 days without, and they only offer marginal benefit after 7 days</w:t>
            </w:r>
            <w:r w:rsidRPr="006F2561">
              <w:rPr>
                <w:rFonts w:ascii="Arial" w:eastAsia="Arial" w:hAnsi="Arial" w:cs="Arial"/>
                <w:color w:val="000000"/>
                <w:sz w:val="18"/>
                <w:szCs w:val="18"/>
              </w:rPr>
              <w:t>.</w:t>
            </w:r>
          </w:p>
          <w:p w14:paraId="7849AA83" w14:textId="77777777" w:rsidR="006F2561" w:rsidRPr="006F2561" w:rsidRDefault="006F2561" w:rsidP="00EE2247">
            <w:pPr>
              <w:spacing w:after="0"/>
              <w:rPr>
                <w:rFonts w:ascii="Arial" w:hAnsi="Arial" w:cs="Arial"/>
                <w:b/>
                <w:sz w:val="18"/>
                <w:szCs w:val="18"/>
              </w:rPr>
            </w:pPr>
          </w:p>
          <w:p w14:paraId="3D1F5A34" w14:textId="77777777" w:rsidR="006F2561" w:rsidRPr="006F2561" w:rsidRDefault="006F2561" w:rsidP="00EE2247">
            <w:pPr>
              <w:spacing w:after="0"/>
              <w:rPr>
                <w:rFonts w:ascii="Arial" w:hAnsi="Arial" w:cs="Arial"/>
                <w:b/>
                <w:sz w:val="18"/>
                <w:szCs w:val="18"/>
              </w:rPr>
            </w:pPr>
            <w:r w:rsidRPr="006F2561">
              <w:rPr>
                <w:rFonts w:ascii="Arial" w:hAnsi="Arial" w:cs="Arial"/>
                <w:b/>
                <w:sz w:val="18"/>
                <w:szCs w:val="18"/>
              </w:rPr>
              <w:t xml:space="preserve">Use adequate analgesia.  </w:t>
            </w:r>
          </w:p>
          <w:p w14:paraId="76D4450B" w14:textId="77777777" w:rsidR="006F2561" w:rsidRPr="006F2561" w:rsidRDefault="006F2561" w:rsidP="00EE2247">
            <w:pPr>
              <w:spacing w:after="0"/>
              <w:rPr>
                <w:rFonts w:ascii="Arial" w:hAnsi="Arial" w:cs="Arial"/>
                <w:b/>
                <w:sz w:val="18"/>
                <w:szCs w:val="18"/>
              </w:rPr>
            </w:pPr>
          </w:p>
          <w:p w14:paraId="4869B420" w14:textId="77777777" w:rsidR="006F2561" w:rsidRPr="006F2561" w:rsidRDefault="006F2561" w:rsidP="00EE2247">
            <w:pPr>
              <w:spacing w:after="0"/>
              <w:rPr>
                <w:rFonts w:ascii="Arial" w:hAnsi="Arial" w:cs="Arial"/>
                <w:b/>
                <w:sz w:val="18"/>
                <w:szCs w:val="18"/>
              </w:rPr>
            </w:pPr>
            <w:r w:rsidRPr="006F2561">
              <w:rPr>
                <w:rFonts w:ascii="Arial" w:hAnsi="Arial" w:cs="Arial"/>
                <w:b/>
                <w:sz w:val="18"/>
                <w:szCs w:val="18"/>
              </w:rPr>
              <w:t xml:space="preserve">Symptoms for 10 days or less: </w:t>
            </w:r>
          </w:p>
          <w:p w14:paraId="1A3016A7" w14:textId="77777777" w:rsidR="006F2561" w:rsidRPr="006F2561" w:rsidRDefault="006F2561" w:rsidP="00EE2247">
            <w:pPr>
              <w:spacing w:after="0"/>
              <w:rPr>
                <w:rFonts w:ascii="Arial" w:hAnsi="Arial" w:cs="Arial"/>
                <w:sz w:val="18"/>
                <w:szCs w:val="18"/>
              </w:rPr>
            </w:pPr>
            <w:r w:rsidRPr="006F2561">
              <w:rPr>
                <w:rFonts w:ascii="Arial" w:hAnsi="Arial" w:cs="Arial"/>
                <w:sz w:val="18"/>
                <w:szCs w:val="18"/>
              </w:rPr>
              <w:t>No antibiotic</w:t>
            </w:r>
            <w:r w:rsidRPr="006F2561">
              <w:rPr>
                <w:rFonts w:ascii="Arial" w:hAnsi="Arial" w:cs="Arial"/>
                <w:sz w:val="18"/>
                <w:szCs w:val="18"/>
              </w:rPr>
              <w:tab/>
            </w:r>
          </w:p>
          <w:p w14:paraId="41E1D524" w14:textId="77777777" w:rsidR="006F2561" w:rsidRPr="006F2561" w:rsidRDefault="006F2561" w:rsidP="00EE2247">
            <w:pPr>
              <w:spacing w:after="0"/>
              <w:rPr>
                <w:rFonts w:ascii="Arial" w:hAnsi="Arial" w:cs="Arial"/>
                <w:b/>
                <w:sz w:val="18"/>
                <w:szCs w:val="18"/>
              </w:rPr>
            </w:pPr>
          </w:p>
          <w:p w14:paraId="0FBAA311" w14:textId="77777777" w:rsidR="006F2561" w:rsidRPr="006F2561" w:rsidRDefault="006F2561" w:rsidP="00EE2247">
            <w:pPr>
              <w:spacing w:after="0"/>
              <w:rPr>
                <w:rFonts w:ascii="Arial" w:hAnsi="Arial" w:cs="Arial"/>
                <w:b/>
                <w:sz w:val="18"/>
                <w:szCs w:val="18"/>
              </w:rPr>
            </w:pPr>
            <w:r w:rsidRPr="006F2561">
              <w:rPr>
                <w:rFonts w:ascii="Arial" w:hAnsi="Arial" w:cs="Arial"/>
                <w:b/>
                <w:sz w:val="18"/>
                <w:szCs w:val="18"/>
              </w:rPr>
              <w:t xml:space="preserve">Symptoms with no improvement for &gt;10 days: </w:t>
            </w:r>
          </w:p>
          <w:p w14:paraId="060E869D" w14:textId="77777777" w:rsidR="006F2561" w:rsidRPr="006F2561" w:rsidRDefault="006F2561" w:rsidP="00EE2247">
            <w:pPr>
              <w:spacing w:after="0"/>
              <w:rPr>
                <w:rFonts w:ascii="Arial" w:hAnsi="Arial" w:cs="Arial"/>
                <w:sz w:val="18"/>
                <w:szCs w:val="18"/>
              </w:rPr>
            </w:pPr>
            <w:r w:rsidRPr="006F2561">
              <w:rPr>
                <w:rFonts w:ascii="Arial" w:hAnsi="Arial" w:cs="Arial"/>
                <w:sz w:val="18"/>
                <w:szCs w:val="18"/>
              </w:rPr>
              <w:t>No antibiotic.</w:t>
            </w:r>
          </w:p>
          <w:p w14:paraId="764EFACA" w14:textId="77777777" w:rsidR="006F2561" w:rsidRPr="006F2561" w:rsidRDefault="006F2561" w:rsidP="00EE2247">
            <w:pPr>
              <w:spacing w:after="0"/>
              <w:rPr>
                <w:rFonts w:ascii="Arial" w:hAnsi="Arial" w:cs="Arial"/>
                <w:sz w:val="18"/>
                <w:szCs w:val="18"/>
              </w:rPr>
            </w:pPr>
            <w:r w:rsidRPr="006F2561">
              <w:rPr>
                <w:rFonts w:ascii="Arial" w:hAnsi="Arial" w:cs="Arial"/>
                <w:sz w:val="18"/>
                <w:szCs w:val="18"/>
              </w:rPr>
              <w:t>(Back-up delayed antibiotic prescription can be issued if appropriate – please see prescribing options alongside.)</w:t>
            </w:r>
          </w:p>
          <w:p w14:paraId="4EF81BB5" w14:textId="77777777" w:rsidR="006F2561" w:rsidRPr="006F2561" w:rsidRDefault="006F2561" w:rsidP="00EE2247">
            <w:pPr>
              <w:spacing w:after="0"/>
              <w:rPr>
                <w:rFonts w:ascii="Arial" w:hAnsi="Arial" w:cs="Arial"/>
                <w:sz w:val="18"/>
                <w:szCs w:val="18"/>
              </w:rPr>
            </w:pPr>
            <w:r w:rsidRPr="006F2561">
              <w:rPr>
                <w:rFonts w:ascii="Arial" w:hAnsi="Arial" w:cs="Arial"/>
                <w:sz w:val="18"/>
                <w:szCs w:val="18"/>
              </w:rPr>
              <w:t>Consider 7-day delayed or immediate antibiotic when purulent nasal discharge.</w:t>
            </w:r>
          </w:p>
          <w:p w14:paraId="1F4BC034" w14:textId="77777777" w:rsidR="006F2561" w:rsidRPr="006F2561" w:rsidRDefault="006F2561" w:rsidP="00EE2247">
            <w:pPr>
              <w:spacing w:after="0"/>
              <w:rPr>
                <w:rFonts w:ascii="Arial" w:hAnsi="Arial" w:cs="Arial"/>
                <w:sz w:val="18"/>
                <w:szCs w:val="18"/>
              </w:rPr>
            </w:pPr>
            <w:r w:rsidRPr="006F2561">
              <w:rPr>
                <w:rFonts w:ascii="Arial" w:hAnsi="Arial" w:cs="Arial"/>
                <w:sz w:val="18"/>
                <w:szCs w:val="18"/>
              </w:rPr>
              <w:tab/>
            </w:r>
          </w:p>
          <w:p w14:paraId="38194F60" w14:textId="77777777" w:rsidR="006F2561" w:rsidRPr="006F2561" w:rsidRDefault="006F2561" w:rsidP="00EE2247">
            <w:pPr>
              <w:spacing w:after="0" w:line="220" w:lineRule="exact"/>
              <w:textAlignment w:val="baseline"/>
              <w:rPr>
                <w:rFonts w:ascii="Arial" w:hAnsi="Arial" w:cs="Arial"/>
                <w:sz w:val="18"/>
                <w:szCs w:val="18"/>
              </w:rPr>
            </w:pPr>
            <w:r w:rsidRPr="006F2561">
              <w:rPr>
                <w:rFonts w:ascii="Arial" w:hAnsi="Arial" w:cs="Arial"/>
                <w:b/>
                <w:sz w:val="18"/>
                <w:szCs w:val="18"/>
              </w:rPr>
              <w:t>Systemically very unwell, symptoms and signs of a more serious illness or condition, or high risk of complications:</w:t>
            </w:r>
          </w:p>
          <w:p w14:paraId="3E06F077" w14:textId="77777777" w:rsidR="006F2561" w:rsidRPr="006F2561" w:rsidRDefault="006F2561" w:rsidP="00EE2247">
            <w:pPr>
              <w:spacing w:after="0" w:line="220" w:lineRule="exact"/>
              <w:textAlignment w:val="baseline"/>
              <w:rPr>
                <w:rFonts w:ascii="Arial" w:hAnsi="Arial" w:cs="Arial"/>
                <w:sz w:val="18"/>
                <w:szCs w:val="18"/>
              </w:rPr>
            </w:pPr>
            <w:r w:rsidRPr="006F2561">
              <w:rPr>
                <w:rFonts w:ascii="Arial" w:hAnsi="Arial" w:cs="Arial"/>
                <w:sz w:val="18"/>
                <w:szCs w:val="18"/>
              </w:rPr>
              <w:t>Immediate antibiotic</w:t>
            </w:r>
          </w:p>
          <w:p w14:paraId="2B43CFDC" w14:textId="77777777" w:rsidR="006F2561" w:rsidRPr="006F2561" w:rsidRDefault="006F2561" w:rsidP="00EE2247">
            <w:pPr>
              <w:spacing w:after="0" w:line="220" w:lineRule="exact"/>
              <w:textAlignment w:val="baseline"/>
              <w:rPr>
                <w:rFonts w:ascii="Arial" w:eastAsia="Arial" w:hAnsi="Arial" w:cs="Arial"/>
                <w:color w:val="000000"/>
                <w:sz w:val="18"/>
                <w:szCs w:val="18"/>
              </w:rPr>
            </w:pPr>
            <w:r w:rsidRPr="006F2561">
              <w:rPr>
                <w:rFonts w:ascii="Arial" w:eastAsia="Arial" w:hAnsi="Arial" w:cs="Arial"/>
                <w:color w:val="000000"/>
                <w:sz w:val="18"/>
                <w:szCs w:val="18"/>
              </w:rPr>
              <w:t>Refer to hospital if:</w:t>
            </w:r>
          </w:p>
          <w:p w14:paraId="638A0176" w14:textId="77777777" w:rsidR="006F2561" w:rsidRPr="006F2561" w:rsidRDefault="006F2561" w:rsidP="00EE2247">
            <w:pPr>
              <w:pStyle w:val="ListParagraph"/>
              <w:numPr>
                <w:ilvl w:val="0"/>
                <w:numId w:val="24"/>
              </w:numPr>
              <w:spacing w:line="220" w:lineRule="exact"/>
              <w:textAlignment w:val="baseline"/>
              <w:rPr>
                <w:rFonts w:ascii="Arial" w:eastAsia="Arial" w:hAnsi="Arial" w:cs="Arial"/>
                <w:color w:val="000000"/>
                <w:sz w:val="18"/>
                <w:szCs w:val="18"/>
              </w:rPr>
            </w:pPr>
            <w:r w:rsidRPr="006F2561">
              <w:rPr>
                <w:rFonts w:ascii="Arial" w:eastAsia="Arial" w:hAnsi="Arial" w:cs="Arial"/>
                <w:color w:val="000000"/>
                <w:sz w:val="18"/>
                <w:szCs w:val="18"/>
              </w:rPr>
              <w:t>Severe systemic infection</w:t>
            </w:r>
          </w:p>
          <w:p w14:paraId="40670434" w14:textId="77777777" w:rsidR="006F2561" w:rsidRPr="006F2561" w:rsidRDefault="006F2561" w:rsidP="00EE2247">
            <w:pPr>
              <w:pStyle w:val="ListParagraph"/>
              <w:numPr>
                <w:ilvl w:val="0"/>
                <w:numId w:val="24"/>
              </w:numPr>
              <w:spacing w:line="220" w:lineRule="exact"/>
              <w:textAlignment w:val="baseline"/>
              <w:rPr>
                <w:rFonts w:ascii="Arial" w:eastAsia="Arial" w:hAnsi="Arial" w:cs="Arial"/>
                <w:color w:val="000000"/>
                <w:sz w:val="18"/>
                <w:szCs w:val="18"/>
              </w:rPr>
            </w:pPr>
            <w:proofErr w:type="spellStart"/>
            <w:r w:rsidRPr="006F2561">
              <w:rPr>
                <w:rFonts w:ascii="Arial" w:eastAsia="Arial" w:hAnsi="Arial" w:cs="Arial"/>
                <w:color w:val="000000"/>
                <w:sz w:val="18"/>
                <w:szCs w:val="18"/>
              </w:rPr>
              <w:t>Intraorbital</w:t>
            </w:r>
            <w:proofErr w:type="spellEnd"/>
            <w:r w:rsidRPr="006F2561">
              <w:rPr>
                <w:rFonts w:ascii="Arial" w:eastAsia="Arial" w:hAnsi="Arial" w:cs="Arial"/>
                <w:color w:val="000000"/>
                <w:sz w:val="18"/>
                <w:szCs w:val="18"/>
              </w:rPr>
              <w:t xml:space="preserve"> or periorbital complications</w:t>
            </w:r>
          </w:p>
          <w:p w14:paraId="4B190DCA" w14:textId="77777777" w:rsidR="006F2561" w:rsidRPr="006F2561" w:rsidRDefault="006F2561" w:rsidP="00EE2247">
            <w:pPr>
              <w:pStyle w:val="ListParagraph"/>
              <w:numPr>
                <w:ilvl w:val="0"/>
                <w:numId w:val="24"/>
              </w:numPr>
              <w:spacing w:line="220" w:lineRule="exact"/>
              <w:textAlignment w:val="baseline"/>
              <w:rPr>
                <w:rFonts w:ascii="Arial" w:eastAsia="Arial" w:hAnsi="Arial" w:cs="Arial"/>
                <w:color w:val="000000"/>
                <w:sz w:val="18"/>
                <w:szCs w:val="18"/>
              </w:rPr>
            </w:pPr>
            <w:r w:rsidRPr="006F2561">
              <w:rPr>
                <w:rFonts w:ascii="Arial" w:eastAsia="Arial" w:hAnsi="Arial" w:cs="Arial"/>
                <w:color w:val="000000"/>
                <w:sz w:val="18"/>
                <w:szCs w:val="18"/>
              </w:rPr>
              <w:t>Intracranial complication</w:t>
            </w:r>
          </w:p>
        </w:tc>
        <w:tc>
          <w:tcPr>
            <w:tcW w:w="2268" w:type="dxa"/>
            <w:tcBorders>
              <w:bottom w:val="single" w:sz="4" w:space="0" w:color="BFBFBF" w:themeColor="background1" w:themeShade="BF"/>
            </w:tcBorders>
            <w:vAlign w:val="center"/>
          </w:tcPr>
          <w:p w14:paraId="1B32E27D" w14:textId="77777777" w:rsidR="006F2561" w:rsidRPr="006F2561" w:rsidRDefault="006F2561" w:rsidP="00EE2247">
            <w:pPr>
              <w:spacing w:after="0"/>
              <w:rPr>
                <w:rFonts w:ascii="Arial" w:hAnsi="Arial" w:cs="Arial"/>
                <w:b/>
                <w:sz w:val="20"/>
                <w:szCs w:val="20"/>
              </w:rPr>
            </w:pPr>
            <w:r w:rsidRPr="006F2561">
              <w:rPr>
                <w:rFonts w:ascii="Arial" w:hAnsi="Arial" w:cs="Arial"/>
                <w:sz w:val="18"/>
                <w:szCs w:val="18"/>
              </w:rPr>
              <w:t>No antibiotic</w:t>
            </w:r>
          </w:p>
        </w:tc>
        <w:tc>
          <w:tcPr>
            <w:tcW w:w="4361" w:type="dxa"/>
            <w:gridSpan w:val="2"/>
            <w:tcBorders>
              <w:bottom w:val="single" w:sz="4" w:space="0" w:color="BFBFBF" w:themeColor="background1" w:themeShade="BF"/>
            </w:tcBorders>
            <w:vAlign w:val="center"/>
          </w:tcPr>
          <w:p w14:paraId="0A27A2AA" w14:textId="77777777" w:rsidR="006F2561" w:rsidRPr="006F2561" w:rsidRDefault="006F2561" w:rsidP="00EE2247">
            <w:pPr>
              <w:spacing w:after="0"/>
              <w:rPr>
                <w:rFonts w:ascii="Arial" w:hAnsi="Arial" w:cs="Arial"/>
                <w:sz w:val="18"/>
                <w:szCs w:val="18"/>
              </w:rPr>
            </w:pPr>
            <w:r w:rsidRPr="006F2561">
              <w:rPr>
                <w:rFonts w:ascii="Arial" w:eastAsia="Arial" w:hAnsi="Arial" w:cs="Arial"/>
                <w:color w:val="000000"/>
                <w:sz w:val="18"/>
                <w:szCs w:val="18"/>
              </w:rPr>
              <w:t>When an antibiotic is not prescribed, please consider using the</w:t>
            </w:r>
            <w:r w:rsidRPr="006F2561">
              <w:rPr>
                <w:rFonts w:ascii="Arial" w:eastAsia="Arial" w:hAnsi="Arial" w:cs="Arial"/>
                <w:color w:val="000000" w:themeColor="text1"/>
                <w:sz w:val="18"/>
                <w:szCs w:val="18"/>
              </w:rPr>
              <w:t xml:space="preserve"> </w:t>
            </w:r>
            <w:r w:rsidRPr="006F2561">
              <w:rPr>
                <w:rStyle w:val="Hyperlink"/>
                <w:rFonts w:ascii="Arial" w:eastAsia="Arial" w:hAnsi="Arial" w:cs="Arial"/>
                <w:color w:val="000000" w:themeColor="text1"/>
                <w:sz w:val="18"/>
                <w:szCs w:val="18"/>
                <w:u w:val="none"/>
              </w:rPr>
              <w:t>‘</w:t>
            </w:r>
            <w:hyperlink r:id="rId13" w:history="1">
              <w:r w:rsidRPr="006F2561">
                <w:rPr>
                  <w:rStyle w:val="Hyperlink"/>
                  <w:rFonts w:ascii="Arial" w:eastAsia="Arial" w:hAnsi="Arial" w:cs="Arial"/>
                  <w:sz w:val="18"/>
                  <w:szCs w:val="18"/>
                </w:rPr>
                <w:t>TARGET Treating your Infection</w:t>
              </w:r>
            </w:hyperlink>
            <w:r w:rsidRPr="006F2561">
              <w:rPr>
                <w:rStyle w:val="Hyperlink"/>
                <w:rFonts w:ascii="Arial" w:eastAsia="Arial" w:hAnsi="Arial" w:cs="Arial"/>
                <w:color w:val="000000" w:themeColor="text1"/>
                <w:sz w:val="18"/>
                <w:szCs w:val="18"/>
                <w:u w:val="none"/>
              </w:rPr>
              <w:t>’</w:t>
            </w:r>
            <w:r w:rsidRPr="006F2561">
              <w:rPr>
                <w:rFonts w:ascii="Arial" w:eastAsia="Arial" w:hAnsi="Arial" w:cs="Arial"/>
                <w:sz w:val="18"/>
                <w:szCs w:val="18"/>
              </w:rPr>
              <w:t xml:space="preserve"> leaflet (RCGP), available in multiple languages.</w:t>
            </w:r>
          </w:p>
        </w:tc>
      </w:tr>
      <w:tr w:rsidR="006F2561" w14:paraId="43304AF9" w14:textId="77777777" w:rsidTr="00EE2247">
        <w:tc>
          <w:tcPr>
            <w:tcW w:w="2263" w:type="dxa"/>
            <w:vMerge/>
            <w:shd w:val="clear" w:color="auto" w:fill="auto"/>
          </w:tcPr>
          <w:p w14:paraId="3DE9E87E" w14:textId="77777777" w:rsidR="006F2561" w:rsidRPr="006F2561" w:rsidRDefault="006F2561" w:rsidP="00EE2247">
            <w:pPr>
              <w:spacing w:after="0"/>
              <w:jc w:val="both"/>
              <w:rPr>
                <w:rFonts w:ascii="Arial" w:hAnsi="Arial" w:cs="Arial"/>
                <w:b/>
                <w:sz w:val="20"/>
                <w:szCs w:val="20"/>
              </w:rPr>
            </w:pPr>
          </w:p>
        </w:tc>
        <w:tc>
          <w:tcPr>
            <w:tcW w:w="5670" w:type="dxa"/>
            <w:vMerge/>
            <w:vAlign w:val="center"/>
          </w:tcPr>
          <w:p w14:paraId="518905C9" w14:textId="77777777" w:rsidR="006F2561" w:rsidRPr="006F2561" w:rsidRDefault="006F2561" w:rsidP="00EE2247">
            <w:pPr>
              <w:spacing w:before="34" w:after="0" w:line="256" w:lineRule="exact"/>
              <w:textAlignment w:val="baseline"/>
              <w:rPr>
                <w:rFonts w:ascii="Arial" w:eastAsia="Arial" w:hAnsi="Arial" w:cs="Arial"/>
                <w:b/>
                <w:color w:val="000000"/>
                <w:sz w:val="18"/>
                <w:szCs w:val="18"/>
              </w:rPr>
            </w:pPr>
          </w:p>
        </w:tc>
        <w:tc>
          <w:tcPr>
            <w:tcW w:w="6629" w:type="dxa"/>
            <w:gridSpan w:val="3"/>
            <w:tcBorders>
              <w:bottom w:val="single" w:sz="4" w:space="0" w:color="BFBFBF" w:themeColor="background1" w:themeShade="BF"/>
            </w:tcBorders>
            <w:shd w:val="clear" w:color="auto" w:fill="F2F2F2" w:themeFill="background1" w:themeFillShade="F2"/>
            <w:vAlign w:val="center"/>
          </w:tcPr>
          <w:p w14:paraId="10AFCBF6" w14:textId="77777777" w:rsidR="006F2561" w:rsidRPr="006F2561" w:rsidRDefault="006F2561" w:rsidP="00EE2247">
            <w:pPr>
              <w:spacing w:after="0"/>
              <w:rPr>
                <w:rFonts w:ascii="Arial" w:hAnsi="Arial" w:cs="Arial"/>
                <w:b/>
                <w:sz w:val="18"/>
                <w:szCs w:val="18"/>
              </w:rPr>
            </w:pPr>
            <w:r w:rsidRPr="006F2561">
              <w:rPr>
                <w:rFonts w:ascii="Arial" w:hAnsi="Arial" w:cs="Arial"/>
                <w:b/>
                <w:sz w:val="18"/>
                <w:szCs w:val="18"/>
              </w:rPr>
              <w:t>First line if symptoms for &gt; 10 days and delayed or immediate antibiotics are indicated</w:t>
            </w:r>
          </w:p>
        </w:tc>
      </w:tr>
      <w:tr w:rsidR="006F2561" w14:paraId="171C4DE8" w14:textId="77777777" w:rsidTr="00EE2247">
        <w:tc>
          <w:tcPr>
            <w:tcW w:w="2263" w:type="dxa"/>
            <w:vMerge/>
            <w:shd w:val="clear" w:color="auto" w:fill="auto"/>
          </w:tcPr>
          <w:p w14:paraId="2EB90B8C" w14:textId="77777777" w:rsidR="006F2561" w:rsidRPr="006F2561" w:rsidRDefault="006F2561" w:rsidP="00EE2247">
            <w:pPr>
              <w:spacing w:after="0"/>
              <w:jc w:val="both"/>
              <w:rPr>
                <w:rFonts w:ascii="Arial" w:hAnsi="Arial" w:cs="Arial"/>
                <w:b/>
                <w:sz w:val="20"/>
                <w:szCs w:val="20"/>
              </w:rPr>
            </w:pPr>
          </w:p>
        </w:tc>
        <w:tc>
          <w:tcPr>
            <w:tcW w:w="5670" w:type="dxa"/>
            <w:vMerge/>
            <w:vAlign w:val="center"/>
          </w:tcPr>
          <w:p w14:paraId="0BFCD294" w14:textId="77777777" w:rsidR="006F2561" w:rsidRPr="006F2561" w:rsidRDefault="006F2561" w:rsidP="00EE2247">
            <w:pPr>
              <w:spacing w:before="34" w:after="0" w:line="256" w:lineRule="exact"/>
              <w:textAlignment w:val="baseline"/>
              <w:rPr>
                <w:rFonts w:ascii="Arial" w:eastAsia="Arial" w:hAnsi="Arial" w:cs="Arial"/>
                <w:b/>
                <w:color w:val="000000"/>
                <w:sz w:val="18"/>
                <w:szCs w:val="18"/>
              </w:rPr>
            </w:pPr>
          </w:p>
        </w:tc>
        <w:tc>
          <w:tcPr>
            <w:tcW w:w="2268" w:type="dxa"/>
            <w:tcBorders>
              <w:bottom w:val="single" w:sz="4" w:space="0" w:color="BFBFBF" w:themeColor="background1" w:themeShade="BF"/>
            </w:tcBorders>
            <w:vAlign w:val="center"/>
          </w:tcPr>
          <w:p w14:paraId="7D272DA3" w14:textId="77777777" w:rsidR="006F2561" w:rsidRPr="006F2561" w:rsidRDefault="006F2561" w:rsidP="00EE2247">
            <w:pPr>
              <w:spacing w:after="0"/>
              <w:rPr>
                <w:rFonts w:ascii="Arial" w:hAnsi="Arial" w:cs="Arial"/>
                <w:sz w:val="18"/>
                <w:szCs w:val="18"/>
              </w:rPr>
            </w:pPr>
            <w:r w:rsidRPr="006F2561">
              <w:rPr>
                <w:rFonts w:ascii="Arial" w:hAnsi="Arial" w:cs="Arial"/>
                <w:sz w:val="18"/>
                <w:szCs w:val="18"/>
              </w:rPr>
              <w:t>Amoxicillin</w:t>
            </w:r>
          </w:p>
        </w:tc>
        <w:tc>
          <w:tcPr>
            <w:tcW w:w="2694" w:type="dxa"/>
            <w:tcBorders>
              <w:bottom w:val="single" w:sz="4" w:space="0" w:color="BFBFBF" w:themeColor="background1" w:themeShade="BF"/>
            </w:tcBorders>
            <w:vAlign w:val="center"/>
          </w:tcPr>
          <w:p w14:paraId="630EB70E" w14:textId="77777777" w:rsidR="006F2561" w:rsidRPr="006F2561" w:rsidRDefault="006F2561" w:rsidP="00EE2247">
            <w:pPr>
              <w:spacing w:after="0"/>
              <w:rPr>
                <w:rFonts w:ascii="Arial" w:hAnsi="Arial" w:cs="Arial"/>
                <w:sz w:val="18"/>
                <w:szCs w:val="18"/>
              </w:rPr>
            </w:pPr>
            <w:r w:rsidRPr="006F2561">
              <w:rPr>
                <w:rFonts w:ascii="Arial" w:hAnsi="Arial" w:cs="Arial"/>
                <w:sz w:val="18"/>
                <w:szCs w:val="18"/>
              </w:rPr>
              <w:t>500 mg TDS</w:t>
            </w:r>
          </w:p>
          <w:p w14:paraId="46918334" w14:textId="77777777" w:rsidR="006F2561" w:rsidRPr="006F2561" w:rsidRDefault="006F2561" w:rsidP="00EE2247">
            <w:pPr>
              <w:spacing w:after="0"/>
              <w:rPr>
                <w:rFonts w:ascii="Arial" w:hAnsi="Arial" w:cs="Arial"/>
                <w:sz w:val="18"/>
                <w:szCs w:val="18"/>
              </w:rPr>
            </w:pPr>
            <w:r w:rsidRPr="006F2561">
              <w:rPr>
                <w:rFonts w:ascii="Arial" w:hAnsi="Arial" w:cs="Arial"/>
                <w:sz w:val="18"/>
                <w:szCs w:val="18"/>
              </w:rPr>
              <w:t>1 g TDS if severe</w:t>
            </w:r>
          </w:p>
        </w:tc>
        <w:tc>
          <w:tcPr>
            <w:tcW w:w="1667" w:type="dxa"/>
            <w:vAlign w:val="center"/>
          </w:tcPr>
          <w:p w14:paraId="57634A0A" w14:textId="77777777" w:rsidR="006F2561" w:rsidRPr="006F2561" w:rsidRDefault="006F2561" w:rsidP="00EE2247">
            <w:pPr>
              <w:spacing w:after="0"/>
              <w:rPr>
                <w:rFonts w:ascii="Arial" w:hAnsi="Arial" w:cs="Arial"/>
                <w:sz w:val="18"/>
                <w:szCs w:val="18"/>
              </w:rPr>
            </w:pPr>
            <w:r w:rsidRPr="006F2561">
              <w:rPr>
                <w:rFonts w:ascii="Arial" w:hAnsi="Arial" w:cs="Arial"/>
                <w:sz w:val="18"/>
                <w:szCs w:val="18"/>
              </w:rPr>
              <w:t>5 days</w:t>
            </w:r>
          </w:p>
        </w:tc>
      </w:tr>
      <w:tr w:rsidR="006F2561" w14:paraId="75B4CD0E" w14:textId="77777777" w:rsidTr="00EE2247">
        <w:tc>
          <w:tcPr>
            <w:tcW w:w="2263" w:type="dxa"/>
            <w:vMerge/>
            <w:shd w:val="clear" w:color="auto" w:fill="auto"/>
          </w:tcPr>
          <w:p w14:paraId="33E582D1" w14:textId="77777777" w:rsidR="006F2561" w:rsidRPr="006F2561" w:rsidRDefault="006F2561" w:rsidP="00EE2247">
            <w:pPr>
              <w:spacing w:after="0"/>
              <w:jc w:val="both"/>
              <w:rPr>
                <w:rFonts w:ascii="Arial" w:hAnsi="Arial" w:cs="Arial"/>
                <w:b/>
                <w:sz w:val="20"/>
                <w:szCs w:val="20"/>
              </w:rPr>
            </w:pPr>
          </w:p>
        </w:tc>
        <w:tc>
          <w:tcPr>
            <w:tcW w:w="5670" w:type="dxa"/>
            <w:vMerge/>
            <w:vAlign w:val="center"/>
          </w:tcPr>
          <w:p w14:paraId="06D854FC" w14:textId="77777777" w:rsidR="006F2561" w:rsidRPr="006F2561" w:rsidRDefault="006F2561" w:rsidP="00EE2247">
            <w:pPr>
              <w:spacing w:after="0" w:line="220" w:lineRule="exact"/>
              <w:textAlignment w:val="baseline"/>
              <w:rPr>
                <w:rFonts w:ascii="Arial" w:eastAsia="Arial" w:hAnsi="Arial" w:cs="Arial"/>
                <w:color w:val="000000"/>
                <w:sz w:val="18"/>
                <w:szCs w:val="18"/>
              </w:rPr>
            </w:pPr>
          </w:p>
        </w:tc>
        <w:tc>
          <w:tcPr>
            <w:tcW w:w="2268" w:type="dxa"/>
            <w:tcBorders>
              <w:bottom w:val="nil"/>
            </w:tcBorders>
            <w:vAlign w:val="center"/>
          </w:tcPr>
          <w:p w14:paraId="3440FED8" w14:textId="77777777" w:rsidR="006F2561" w:rsidRPr="006F2561" w:rsidRDefault="006F2561" w:rsidP="00EE2247">
            <w:pPr>
              <w:spacing w:after="0"/>
              <w:rPr>
                <w:rFonts w:ascii="Arial" w:hAnsi="Arial" w:cs="Arial"/>
                <w:i/>
                <w:sz w:val="18"/>
                <w:szCs w:val="18"/>
              </w:rPr>
            </w:pPr>
            <w:r w:rsidRPr="006F2561">
              <w:rPr>
                <w:rFonts w:ascii="Arial" w:hAnsi="Arial" w:cs="Arial"/>
                <w:i/>
                <w:sz w:val="18"/>
                <w:szCs w:val="18"/>
              </w:rPr>
              <w:t>Penicillin allergy:</w:t>
            </w:r>
          </w:p>
        </w:tc>
        <w:tc>
          <w:tcPr>
            <w:tcW w:w="2694" w:type="dxa"/>
            <w:tcBorders>
              <w:bottom w:val="single" w:sz="4" w:space="0" w:color="FFFFFF" w:themeColor="background1"/>
            </w:tcBorders>
          </w:tcPr>
          <w:p w14:paraId="3C7D8042" w14:textId="77777777" w:rsidR="006F2561" w:rsidRPr="006F2561" w:rsidRDefault="006F2561" w:rsidP="00EE2247">
            <w:pPr>
              <w:spacing w:after="0"/>
              <w:rPr>
                <w:rFonts w:ascii="Arial" w:hAnsi="Arial" w:cs="Arial"/>
                <w:b/>
                <w:sz w:val="20"/>
                <w:szCs w:val="20"/>
              </w:rPr>
            </w:pPr>
          </w:p>
        </w:tc>
        <w:tc>
          <w:tcPr>
            <w:tcW w:w="1667" w:type="dxa"/>
            <w:vMerge w:val="restart"/>
            <w:vAlign w:val="center"/>
          </w:tcPr>
          <w:p w14:paraId="35AE2B02" w14:textId="77777777" w:rsidR="006F2561" w:rsidRPr="006F2561" w:rsidRDefault="006F2561" w:rsidP="00EE2247">
            <w:pPr>
              <w:spacing w:after="0"/>
              <w:rPr>
                <w:rFonts w:ascii="Arial" w:hAnsi="Arial" w:cs="Arial"/>
                <w:b/>
                <w:sz w:val="20"/>
                <w:szCs w:val="20"/>
              </w:rPr>
            </w:pPr>
            <w:r w:rsidRPr="006F2561">
              <w:rPr>
                <w:rFonts w:ascii="Arial" w:hAnsi="Arial" w:cs="Arial"/>
                <w:sz w:val="18"/>
                <w:szCs w:val="18"/>
              </w:rPr>
              <w:t>5 days</w:t>
            </w:r>
          </w:p>
        </w:tc>
      </w:tr>
      <w:tr w:rsidR="006F2561" w14:paraId="5CB1E197" w14:textId="77777777" w:rsidTr="00EE2247">
        <w:trPr>
          <w:trHeight w:val="571"/>
        </w:trPr>
        <w:tc>
          <w:tcPr>
            <w:tcW w:w="2263" w:type="dxa"/>
            <w:vMerge/>
            <w:shd w:val="clear" w:color="auto" w:fill="auto"/>
          </w:tcPr>
          <w:p w14:paraId="342B906B" w14:textId="77777777" w:rsidR="006F2561" w:rsidRPr="006F2561" w:rsidRDefault="006F2561" w:rsidP="00EE2247">
            <w:pPr>
              <w:spacing w:after="0"/>
              <w:jc w:val="both"/>
              <w:rPr>
                <w:rFonts w:ascii="Arial" w:hAnsi="Arial" w:cs="Arial"/>
                <w:b/>
                <w:sz w:val="20"/>
                <w:szCs w:val="20"/>
              </w:rPr>
            </w:pPr>
          </w:p>
        </w:tc>
        <w:tc>
          <w:tcPr>
            <w:tcW w:w="5670" w:type="dxa"/>
            <w:vMerge/>
            <w:vAlign w:val="center"/>
          </w:tcPr>
          <w:p w14:paraId="065015F1" w14:textId="77777777" w:rsidR="006F2561" w:rsidRPr="006F2561" w:rsidRDefault="006F2561" w:rsidP="00EE2247">
            <w:pPr>
              <w:spacing w:after="0" w:line="220" w:lineRule="exact"/>
              <w:textAlignment w:val="baseline"/>
              <w:rPr>
                <w:rFonts w:ascii="Arial" w:eastAsia="Arial" w:hAnsi="Arial" w:cs="Arial"/>
                <w:color w:val="000000"/>
                <w:sz w:val="18"/>
                <w:szCs w:val="18"/>
              </w:rPr>
            </w:pPr>
          </w:p>
        </w:tc>
        <w:tc>
          <w:tcPr>
            <w:tcW w:w="2268" w:type="dxa"/>
            <w:tcBorders>
              <w:top w:val="nil"/>
              <w:bottom w:val="nil"/>
            </w:tcBorders>
            <w:vAlign w:val="center"/>
          </w:tcPr>
          <w:p w14:paraId="49667373" w14:textId="77777777" w:rsidR="006F2561" w:rsidRPr="006F2561" w:rsidRDefault="006F2561" w:rsidP="00EE2247">
            <w:pPr>
              <w:spacing w:after="0"/>
              <w:rPr>
                <w:rFonts w:ascii="Arial" w:hAnsi="Arial" w:cs="Arial"/>
                <w:sz w:val="18"/>
                <w:szCs w:val="18"/>
              </w:rPr>
            </w:pPr>
            <w:r w:rsidRPr="006F2561">
              <w:rPr>
                <w:rFonts w:ascii="Arial" w:hAnsi="Arial" w:cs="Arial"/>
                <w:sz w:val="18"/>
                <w:szCs w:val="18"/>
              </w:rPr>
              <w:t>Doxycycline</w:t>
            </w:r>
            <w:r w:rsidRPr="006F2561">
              <w:rPr>
                <w:rFonts w:ascii="Arial" w:hAnsi="Arial" w:cs="Arial"/>
                <w:sz w:val="18"/>
                <w:szCs w:val="18"/>
              </w:rPr>
              <w:br/>
              <w:t>(if &gt;12 years old)</w:t>
            </w:r>
          </w:p>
        </w:tc>
        <w:tc>
          <w:tcPr>
            <w:tcW w:w="2694" w:type="dxa"/>
            <w:tcBorders>
              <w:top w:val="single" w:sz="4" w:space="0" w:color="FFFFFF" w:themeColor="background1"/>
              <w:bottom w:val="single" w:sz="4" w:space="0" w:color="FFFFFF" w:themeColor="background1"/>
            </w:tcBorders>
            <w:vAlign w:val="center"/>
          </w:tcPr>
          <w:p w14:paraId="7A67E5C1" w14:textId="77777777" w:rsidR="006F2561" w:rsidRPr="006F2561" w:rsidRDefault="006F2561" w:rsidP="00EE2247">
            <w:pPr>
              <w:spacing w:after="0"/>
              <w:rPr>
                <w:rFonts w:ascii="Arial" w:hAnsi="Arial" w:cs="Arial"/>
                <w:sz w:val="18"/>
                <w:szCs w:val="18"/>
                <w:lang w:val="en-US"/>
              </w:rPr>
            </w:pPr>
            <w:r w:rsidRPr="006F2561">
              <w:rPr>
                <w:rFonts w:ascii="Arial" w:hAnsi="Arial" w:cs="Arial"/>
                <w:sz w:val="18"/>
                <w:szCs w:val="18"/>
                <w:lang w:val="en-US"/>
              </w:rPr>
              <w:t xml:space="preserve">200 mg stat then </w:t>
            </w:r>
            <w:r w:rsidRPr="006F2561">
              <w:rPr>
                <w:rFonts w:ascii="Arial" w:hAnsi="Arial" w:cs="Arial"/>
                <w:sz w:val="18"/>
                <w:szCs w:val="18"/>
                <w:lang w:val="en-US"/>
              </w:rPr>
              <w:br/>
              <w:t>100 mg OD</w:t>
            </w:r>
          </w:p>
        </w:tc>
        <w:tc>
          <w:tcPr>
            <w:tcW w:w="1667" w:type="dxa"/>
            <w:vMerge/>
          </w:tcPr>
          <w:p w14:paraId="7EE61B4A" w14:textId="77777777" w:rsidR="006F2561" w:rsidRPr="006F2561" w:rsidRDefault="006F2561" w:rsidP="00EE2247">
            <w:pPr>
              <w:spacing w:after="0"/>
              <w:rPr>
                <w:rFonts w:ascii="Arial" w:hAnsi="Arial" w:cs="Arial"/>
                <w:b/>
                <w:sz w:val="20"/>
                <w:szCs w:val="20"/>
              </w:rPr>
            </w:pPr>
          </w:p>
        </w:tc>
      </w:tr>
      <w:tr w:rsidR="006F2561" w14:paraId="451B9A08" w14:textId="77777777" w:rsidTr="00EE2247">
        <w:trPr>
          <w:trHeight w:val="142"/>
        </w:trPr>
        <w:tc>
          <w:tcPr>
            <w:tcW w:w="2263" w:type="dxa"/>
            <w:vMerge/>
            <w:shd w:val="clear" w:color="auto" w:fill="auto"/>
          </w:tcPr>
          <w:p w14:paraId="2F283380" w14:textId="77777777" w:rsidR="006F2561" w:rsidRPr="006F2561" w:rsidRDefault="006F2561" w:rsidP="00EE2247">
            <w:pPr>
              <w:spacing w:after="0"/>
              <w:jc w:val="both"/>
              <w:rPr>
                <w:rFonts w:ascii="Arial" w:hAnsi="Arial" w:cs="Arial"/>
                <w:b/>
                <w:sz w:val="20"/>
                <w:szCs w:val="20"/>
              </w:rPr>
            </w:pPr>
          </w:p>
        </w:tc>
        <w:tc>
          <w:tcPr>
            <w:tcW w:w="5670" w:type="dxa"/>
            <w:vMerge/>
            <w:vAlign w:val="center"/>
          </w:tcPr>
          <w:p w14:paraId="344C8094" w14:textId="77777777" w:rsidR="006F2561" w:rsidRPr="006F2561" w:rsidRDefault="006F2561" w:rsidP="00EE2247">
            <w:pPr>
              <w:spacing w:after="0" w:line="220" w:lineRule="exact"/>
              <w:textAlignment w:val="baseline"/>
              <w:rPr>
                <w:rFonts w:ascii="Arial" w:eastAsia="Arial" w:hAnsi="Arial" w:cs="Arial"/>
                <w:color w:val="000000"/>
                <w:sz w:val="18"/>
                <w:szCs w:val="18"/>
              </w:rPr>
            </w:pPr>
          </w:p>
        </w:tc>
        <w:tc>
          <w:tcPr>
            <w:tcW w:w="2268" w:type="dxa"/>
            <w:tcBorders>
              <w:top w:val="nil"/>
              <w:bottom w:val="nil"/>
            </w:tcBorders>
            <w:shd w:val="clear" w:color="auto" w:fill="F2F2F2" w:themeFill="background1" w:themeFillShade="F2"/>
            <w:vAlign w:val="center"/>
          </w:tcPr>
          <w:p w14:paraId="75ED87C0" w14:textId="77777777" w:rsidR="006F2561" w:rsidRPr="006F2561" w:rsidRDefault="006F2561" w:rsidP="00EE2247">
            <w:pPr>
              <w:spacing w:after="0"/>
              <w:rPr>
                <w:rFonts w:ascii="Arial" w:hAnsi="Arial" w:cs="Arial"/>
                <w:b/>
                <w:sz w:val="18"/>
                <w:szCs w:val="18"/>
              </w:rPr>
            </w:pPr>
            <w:r w:rsidRPr="006F2561">
              <w:rPr>
                <w:rFonts w:ascii="Arial" w:hAnsi="Arial" w:cs="Arial"/>
                <w:b/>
                <w:sz w:val="18"/>
                <w:szCs w:val="18"/>
              </w:rPr>
              <w:t>OR</w:t>
            </w:r>
          </w:p>
        </w:tc>
        <w:tc>
          <w:tcPr>
            <w:tcW w:w="2694" w:type="dxa"/>
            <w:tcBorders>
              <w:top w:val="single" w:sz="4" w:space="0" w:color="FFFFFF" w:themeColor="background1"/>
              <w:bottom w:val="single" w:sz="4" w:space="0" w:color="FFFFFF" w:themeColor="background1"/>
            </w:tcBorders>
            <w:shd w:val="clear" w:color="auto" w:fill="F2F2F2" w:themeFill="background1" w:themeFillShade="F2"/>
            <w:vAlign w:val="center"/>
          </w:tcPr>
          <w:p w14:paraId="347DD6B9" w14:textId="77777777" w:rsidR="006F2561" w:rsidRPr="006F2561" w:rsidRDefault="006F2561" w:rsidP="00EE2247">
            <w:pPr>
              <w:spacing w:after="0"/>
              <w:rPr>
                <w:rFonts w:ascii="Arial" w:hAnsi="Arial" w:cs="Arial"/>
                <w:sz w:val="18"/>
                <w:szCs w:val="18"/>
                <w:lang w:val="en-US"/>
              </w:rPr>
            </w:pPr>
          </w:p>
        </w:tc>
        <w:tc>
          <w:tcPr>
            <w:tcW w:w="1667" w:type="dxa"/>
            <w:vMerge/>
          </w:tcPr>
          <w:p w14:paraId="5AA3485A" w14:textId="77777777" w:rsidR="006F2561" w:rsidRPr="006F2561" w:rsidRDefault="006F2561" w:rsidP="00EE2247">
            <w:pPr>
              <w:spacing w:after="0"/>
              <w:rPr>
                <w:rFonts w:ascii="Arial" w:hAnsi="Arial" w:cs="Arial"/>
                <w:b/>
                <w:sz w:val="20"/>
                <w:szCs w:val="20"/>
              </w:rPr>
            </w:pPr>
          </w:p>
        </w:tc>
      </w:tr>
      <w:tr w:rsidR="006F2561" w14:paraId="18E76064" w14:textId="77777777" w:rsidTr="00EE2247">
        <w:trPr>
          <w:trHeight w:val="643"/>
        </w:trPr>
        <w:tc>
          <w:tcPr>
            <w:tcW w:w="2263" w:type="dxa"/>
            <w:vMerge/>
            <w:shd w:val="clear" w:color="auto" w:fill="auto"/>
          </w:tcPr>
          <w:p w14:paraId="4EF10FFA" w14:textId="77777777" w:rsidR="006F2561" w:rsidRPr="006F2561" w:rsidRDefault="006F2561" w:rsidP="00EE2247">
            <w:pPr>
              <w:spacing w:after="0"/>
              <w:jc w:val="both"/>
              <w:rPr>
                <w:rFonts w:ascii="Arial" w:hAnsi="Arial" w:cs="Arial"/>
                <w:b/>
                <w:sz w:val="20"/>
                <w:szCs w:val="20"/>
              </w:rPr>
            </w:pPr>
          </w:p>
        </w:tc>
        <w:tc>
          <w:tcPr>
            <w:tcW w:w="5670" w:type="dxa"/>
            <w:vMerge/>
          </w:tcPr>
          <w:p w14:paraId="10FED951" w14:textId="77777777" w:rsidR="006F2561" w:rsidRPr="006F2561" w:rsidRDefault="006F2561" w:rsidP="00EE2247">
            <w:pPr>
              <w:spacing w:after="0"/>
              <w:jc w:val="both"/>
              <w:rPr>
                <w:rFonts w:ascii="Arial" w:hAnsi="Arial" w:cs="Arial"/>
                <w:b/>
                <w:sz w:val="20"/>
                <w:szCs w:val="20"/>
              </w:rPr>
            </w:pPr>
          </w:p>
        </w:tc>
        <w:tc>
          <w:tcPr>
            <w:tcW w:w="2268" w:type="dxa"/>
            <w:tcBorders>
              <w:top w:val="nil"/>
              <w:bottom w:val="nil"/>
            </w:tcBorders>
            <w:vAlign w:val="center"/>
          </w:tcPr>
          <w:p w14:paraId="1BE3B6B2" w14:textId="77777777" w:rsidR="006F2561" w:rsidRPr="006F2561" w:rsidRDefault="006F2561" w:rsidP="00EE2247">
            <w:pPr>
              <w:spacing w:after="0"/>
              <w:rPr>
                <w:rFonts w:ascii="Arial" w:hAnsi="Arial" w:cs="Arial"/>
                <w:sz w:val="18"/>
                <w:szCs w:val="18"/>
              </w:rPr>
            </w:pPr>
            <w:r w:rsidRPr="006F2561">
              <w:rPr>
                <w:rFonts w:ascii="Arial" w:hAnsi="Arial" w:cs="Arial"/>
                <w:sz w:val="18"/>
                <w:szCs w:val="18"/>
              </w:rPr>
              <w:t xml:space="preserve">Clarithromycin </w:t>
            </w:r>
          </w:p>
          <w:p w14:paraId="09E47BF8" w14:textId="77777777" w:rsidR="006F2561" w:rsidRPr="006F2561" w:rsidRDefault="006F2561" w:rsidP="00EE2247">
            <w:pPr>
              <w:spacing w:after="0"/>
              <w:rPr>
                <w:rFonts w:ascii="Arial" w:hAnsi="Arial" w:cs="Arial"/>
                <w:sz w:val="18"/>
                <w:szCs w:val="18"/>
              </w:rPr>
            </w:pPr>
            <w:r w:rsidRPr="006F2561">
              <w:rPr>
                <w:rFonts w:ascii="Arial" w:hAnsi="Arial" w:cs="Arial"/>
                <w:sz w:val="18"/>
                <w:szCs w:val="18"/>
              </w:rPr>
              <w:t>(children &lt; 12 years old)</w:t>
            </w:r>
          </w:p>
        </w:tc>
        <w:tc>
          <w:tcPr>
            <w:tcW w:w="2694" w:type="dxa"/>
            <w:tcBorders>
              <w:top w:val="single" w:sz="4" w:space="0" w:color="FFFFFF" w:themeColor="background1"/>
              <w:bottom w:val="single" w:sz="4" w:space="0" w:color="FFFFFF" w:themeColor="background1"/>
            </w:tcBorders>
            <w:vAlign w:val="center"/>
          </w:tcPr>
          <w:p w14:paraId="1D74A081" w14:textId="77777777" w:rsidR="006F2561" w:rsidRPr="006F2561" w:rsidRDefault="006F2561" w:rsidP="00EE2247">
            <w:pPr>
              <w:spacing w:after="0"/>
              <w:rPr>
                <w:rFonts w:ascii="Arial" w:hAnsi="Arial" w:cs="Arial"/>
                <w:sz w:val="18"/>
                <w:szCs w:val="18"/>
                <w:lang w:val="en-US"/>
              </w:rPr>
            </w:pPr>
            <w:r w:rsidRPr="006F2561">
              <w:rPr>
                <w:rFonts w:ascii="Arial" w:hAnsi="Arial" w:cs="Arial"/>
                <w:sz w:val="18"/>
                <w:szCs w:val="18"/>
                <w:lang w:val="en-US"/>
              </w:rPr>
              <w:t>500 mg BD</w:t>
            </w:r>
          </w:p>
          <w:p w14:paraId="1E3E2C50" w14:textId="77777777" w:rsidR="006F2561" w:rsidRPr="006F2561" w:rsidRDefault="006F2561" w:rsidP="00EE2247">
            <w:pPr>
              <w:spacing w:after="0"/>
              <w:rPr>
                <w:rFonts w:ascii="Arial" w:hAnsi="Arial" w:cs="Arial"/>
                <w:sz w:val="18"/>
                <w:szCs w:val="18"/>
                <w:lang w:val="en-US"/>
              </w:rPr>
            </w:pPr>
            <w:r w:rsidRPr="006F2561">
              <w:rPr>
                <w:rFonts w:ascii="Arial" w:hAnsi="Arial" w:cs="Arial"/>
                <w:sz w:val="18"/>
                <w:szCs w:val="18"/>
                <w:lang w:val="en-US"/>
              </w:rPr>
              <w:t xml:space="preserve">(See </w:t>
            </w:r>
            <w:hyperlink r:id="rId14" w:anchor="/browse/bnfc" w:history="1">
              <w:proofErr w:type="spellStart"/>
              <w:r w:rsidRPr="006F2561">
                <w:rPr>
                  <w:rStyle w:val="Hyperlink"/>
                  <w:rFonts w:ascii="Arial" w:hAnsi="Arial" w:cs="Arial"/>
                  <w:sz w:val="18"/>
                  <w:szCs w:val="18"/>
                  <w:lang w:val="en-US"/>
                </w:rPr>
                <w:t>BNFc</w:t>
              </w:r>
              <w:proofErr w:type="spellEnd"/>
            </w:hyperlink>
            <w:r w:rsidRPr="006F2561">
              <w:rPr>
                <w:rFonts w:ascii="Arial" w:hAnsi="Arial" w:cs="Arial"/>
                <w:sz w:val="18"/>
                <w:szCs w:val="18"/>
                <w:lang w:val="en-US"/>
              </w:rPr>
              <w:t>)</w:t>
            </w:r>
          </w:p>
        </w:tc>
        <w:tc>
          <w:tcPr>
            <w:tcW w:w="1667" w:type="dxa"/>
            <w:vMerge/>
            <w:vAlign w:val="center"/>
          </w:tcPr>
          <w:p w14:paraId="5236BC6C" w14:textId="77777777" w:rsidR="006F2561" w:rsidRPr="006F2561" w:rsidRDefault="006F2561" w:rsidP="00EE2247">
            <w:pPr>
              <w:spacing w:after="0"/>
              <w:rPr>
                <w:rFonts w:ascii="Arial" w:hAnsi="Arial" w:cs="Arial"/>
                <w:b/>
                <w:sz w:val="20"/>
                <w:szCs w:val="20"/>
              </w:rPr>
            </w:pPr>
          </w:p>
        </w:tc>
      </w:tr>
      <w:tr w:rsidR="006F2561" w14:paraId="7FA6356C" w14:textId="77777777" w:rsidTr="00EE2247">
        <w:trPr>
          <w:trHeight w:val="212"/>
        </w:trPr>
        <w:tc>
          <w:tcPr>
            <w:tcW w:w="2263" w:type="dxa"/>
            <w:vMerge/>
            <w:shd w:val="clear" w:color="auto" w:fill="auto"/>
          </w:tcPr>
          <w:p w14:paraId="7F69980B" w14:textId="77777777" w:rsidR="006F2561" w:rsidRPr="006F2561" w:rsidRDefault="006F2561" w:rsidP="00EE2247">
            <w:pPr>
              <w:spacing w:after="0"/>
              <w:jc w:val="both"/>
              <w:rPr>
                <w:rFonts w:ascii="Arial" w:hAnsi="Arial" w:cs="Arial"/>
                <w:b/>
                <w:sz w:val="20"/>
                <w:szCs w:val="20"/>
              </w:rPr>
            </w:pPr>
          </w:p>
        </w:tc>
        <w:tc>
          <w:tcPr>
            <w:tcW w:w="5670" w:type="dxa"/>
            <w:vMerge/>
          </w:tcPr>
          <w:p w14:paraId="10FAD549" w14:textId="77777777" w:rsidR="006F2561" w:rsidRPr="006F2561" w:rsidRDefault="006F2561" w:rsidP="00EE2247">
            <w:pPr>
              <w:spacing w:after="0"/>
              <w:jc w:val="both"/>
              <w:rPr>
                <w:rFonts w:ascii="Arial" w:hAnsi="Arial" w:cs="Arial"/>
                <w:b/>
                <w:sz w:val="20"/>
                <w:szCs w:val="20"/>
              </w:rPr>
            </w:pPr>
          </w:p>
        </w:tc>
        <w:tc>
          <w:tcPr>
            <w:tcW w:w="2268" w:type="dxa"/>
            <w:tcBorders>
              <w:top w:val="nil"/>
              <w:bottom w:val="nil"/>
            </w:tcBorders>
            <w:shd w:val="clear" w:color="auto" w:fill="F2F2F2" w:themeFill="background1" w:themeFillShade="F2"/>
            <w:vAlign w:val="center"/>
          </w:tcPr>
          <w:p w14:paraId="01D50B98" w14:textId="77777777" w:rsidR="006F2561" w:rsidRPr="006F2561" w:rsidRDefault="006F2561" w:rsidP="00EE2247">
            <w:pPr>
              <w:spacing w:after="0"/>
              <w:rPr>
                <w:rFonts w:ascii="Arial" w:hAnsi="Arial" w:cs="Arial"/>
                <w:b/>
                <w:sz w:val="18"/>
                <w:szCs w:val="18"/>
              </w:rPr>
            </w:pPr>
            <w:r w:rsidRPr="006F2561">
              <w:rPr>
                <w:rFonts w:ascii="Arial" w:hAnsi="Arial" w:cs="Arial"/>
                <w:b/>
                <w:sz w:val="18"/>
                <w:szCs w:val="18"/>
              </w:rPr>
              <w:t>OR</w:t>
            </w:r>
          </w:p>
        </w:tc>
        <w:tc>
          <w:tcPr>
            <w:tcW w:w="2694" w:type="dxa"/>
            <w:tcBorders>
              <w:top w:val="single" w:sz="4" w:space="0" w:color="FFFFFF" w:themeColor="background1"/>
              <w:bottom w:val="single" w:sz="4" w:space="0" w:color="FFFFFF" w:themeColor="background1"/>
            </w:tcBorders>
            <w:shd w:val="clear" w:color="auto" w:fill="F2F2F2" w:themeFill="background1" w:themeFillShade="F2"/>
            <w:vAlign w:val="center"/>
          </w:tcPr>
          <w:p w14:paraId="652A70ED" w14:textId="77777777" w:rsidR="006F2561" w:rsidRPr="006F2561" w:rsidRDefault="006F2561" w:rsidP="00EE2247">
            <w:pPr>
              <w:spacing w:after="0"/>
              <w:rPr>
                <w:rFonts w:ascii="Arial" w:hAnsi="Arial" w:cs="Arial"/>
                <w:sz w:val="18"/>
                <w:szCs w:val="18"/>
                <w:lang w:val="en-US"/>
              </w:rPr>
            </w:pPr>
          </w:p>
        </w:tc>
        <w:tc>
          <w:tcPr>
            <w:tcW w:w="1667" w:type="dxa"/>
            <w:vMerge/>
            <w:vAlign w:val="center"/>
          </w:tcPr>
          <w:p w14:paraId="283B2279" w14:textId="77777777" w:rsidR="006F2561" w:rsidRPr="006F2561" w:rsidRDefault="006F2561" w:rsidP="00EE2247">
            <w:pPr>
              <w:spacing w:after="0"/>
              <w:rPr>
                <w:rFonts w:ascii="Arial" w:hAnsi="Arial" w:cs="Arial"/>
                <w:b/>
                <w:sz w:val="20"/>
                <w:szCs w:val="20"/>
              </w:rPr>
            </w:pPr>
          </w:p>
        </w:tc>
      </w:tr>
      <w:tr w:rsidR="006F2561" w14:paraId="4603750D" w14:textId="77777777" w:rsidTr="00EE2247">
        <w:trPr>
          <w:trHeight w:val="645"/>
        </w:trPr>
        <w:tc>
          <w:tcPr>
            <w:tcW w:w="2263" w:type="dxa"/>
            <w:vMerge/>
            <w:shd w:val="clear" w:color="auto" w:fill="auto"/>
          </w:tcPr>
          <w:p w14:paraId="265C7CA7" w14:textId="77777777" w:rsidR="006F2561" w:rsidRPr="006F2561" w:rsidRDefault="006F2561" w:rsidP="00EE2247">
            <w:pPr>
              <w:spacing w:after="0"/>
              <w:jc w:val="both"/>
              <w:rPr>
                <w:rFonts w:ascii="Arial" w:hAnsi="Arial" w:cs="Arial"/>
                <w:b/>
                <w:sz w:val="20"/>
                <w:szCs w:val="20"/>
              </w:rPr>
            </w:pPr>
          </w:p>
        </w:tc>
        <w:tc>
          <w:tcPr>
            <w:tcW w:w="5670" w:type="dxa"/>
            <w:vMerge/>
          </w:tcPr>
          <w:p w14:paraId="4526D56E" w14:textId="77777777" w:rsidR="006F2561" w:rsidRPr="006F2561" w:rsidRDefault="006F2561" w:rsidP="00EE2247">
            <w:pPr>
              <w:spacing w:after="0"/>
              <w:jc w:val="both"/>
              <w:rPr>
                <w:rFonts w:ascii="Arial" w:hAnsi="Arial" w:cs="Arial"/>
                <w:b/>
                <w:sz w:val="20"/>
                <w:szCs w:val="20"/>
              </w:rPr>
            </w:pPr>
          </w:p>
        </w:tc>
        <w:tc>
          <w:tcPr>
            <w:tcW w:w="2268" w:type="dxa"/>
            <w:tcBorders>
              <w:top w:val="nil"/>
            </w:tcBorders>
            <w:vAlign w:val="center"/>
          </w:tcPr>
          <w:p w14:paraId="7DD6B0BA" w14:textId="77777777" w:rsidR="006F2561" w:rsidRPr="006F2561" w:rsidRDefault="006F2561" w:rsidP="00EE2247">
            <w:pPr>
              <w:spacing w:after="0"/>
              <w:rPr>
                <w:rFonts w:ascii="Arial" w:hAnsi="Arial" w:cs="Arial"/>
                <w:sz w:val="18"/>
                <w:szCs w:val="18"/>
              </w:rPr>
            </w:pPr>
            <w:r w:rsidRPr="006F2561">
              <w:rPr>
                <w:rFonts w:ascii="Arial" w:hAnsi="Arial" w:cs="Arial"/>
                <w:sz w:val="18"/>
                <w:szCs w:val="18"/>
              </w:rPr>
              <w:t>Erythromycin (preferred if pregnant)</w:t>
            </w:r>
          </w:p>
        </w:tc>
        <w:tc>
          <w:tcPr>
            <w:tcW w:w="2694" w:type="dxa"/>
            <w:tcBorders>
              <w:top w:val="single" w:sz="4" w:space="0" w:color="FFFFFF" w:themeColor="background1"/>
            </w:tcBorders>
            <w:vAlign w:val="center"/>
          </w:tcPr>
          <w:p w14:paraId="3046D29F" w14:textId="77777777" w:rsidR="006F2561" w:rsidRPr="006F2561" w:rsidRDefault="006F2561" w:rsidP="00EE2247">
            <w:pPr>
              <w:spacing w:after="0"/>
              <w:rPr>
                <w:rFonts w:ascii="Arial" w:hAnsi="Arial" w:cs="Arial"/>
                <w:sz w:val="18"/>
                <w:szCs w:val="18"/>
                <w:lang w:val="en-US"/>
              </w:rPr>
            </w:pPr>
            <w:r w:rsidRPr="006F2561">
              <w:rPr>
                <w:rFonts w:ascii="Arial" w:hAnsi="Arial" w:cs="Arial"/>
                <w:sz w:val="18"/>
                <w:szCs w:val="18"/>
              </w:rPr>
              <w:t>250–500 mg QDS</w:t>
            </w:r>
          </w:p>
        </w:tc>
        <w:tc>
          <w:tcPr>
            <w:tcW w:w="1667" w:type="dxa"/>
            <w:vMerge/>
            <w:vAlign w:val="center"/>
          </w:tcPr>
          <w:p w14:paraId="280AEBC4" w14:textId="77777777" w:rsidR="006F2561" w:rsidRPr="006F2561" w:rsidRDefault="006F2561" w:rsidP="00EE2247">
            <w:pPr>
              <w:spacing w:after="0"/>
              <w:rPr>
                <w:rFonts w:ascii="Arial" w:hAnsi="Arial" w:cs="Arial"/>
                <w:b/>
                <w:sz w:val="20"/>
                <w:szCs w:val="20"/>
              </w:rPr>
            </w:pPr>
          </w:p>
        </w:tc>
      </w:tr>
      <w:tr w:rsidR="006F2561" w14:paraId="32E6FB6F" w14:textId="77777777" w:rsidTr="00EE2247">
        <w:trPr>
          <w:trHeight w:val="497"/>
        </w:trPr>
        <w:tc>
          <w:tcPr>
            <w:tcW w:w="2263" w:type="dxa"/>
            <w:vMerge/>
            <w:shd w:val="clear" w:color="auto" w:fill="auto"/>
          </w:tcPr>
          <w:p w14:paraId="0DAE4C11" w14:textId="77777777" w:rsidR="006F2561" w:rsidRPr="006F2561" w:rsidRDefault="006F2561" w:rsidP="00EE2247">
            <w:pPr>
              <w:spacing w:after="0"/>
              <w:jc w:val="both"/>
              <w:rPr>
                <w:rFonts w:ascii="Arial" w:hAnsi="Arial" w:cs="Arial"/>
                <w:b/>
                <w:sz w:val="20"/>
                <w:szCs w:val="20"/>
              </w:rPr>
            </w:pPr>
          </w:p>
        </w:tc>
        <w:tc>
          <w:tcPr>
            <w:tcW w:w="5670" w:type="dxa"/>
            <w:vMerge/>
          </w:tcPr>
          <w:p w14:paraId="72A8E191" w14:textId="77777777" w:rsidR="006F2561" w:rsidRPr="006F2561" w:rsidRDefault="006F2561" w:rsidP="00EE2247">
            <w:pPr>
              <w:spacing w:after="0"/>
              <w:jc w:val="both"/>
              <w:rPr>
                <w:rFonts w:ascii="Arial" w:hAnsi="Arial" w:cs="Arial"/>
                <w:b/>
                <w:sz w:val="20"/>
                <w:szCs w:val="20"/>
              </w:rPr>
            </w:pPr>
          </w:p>
        </w:tc>
        <w:tc>
          <w:tcPr>
            <w:tcW w:w="6629" w:type="dxa"/>
            <w:gridSpan w:val="3"/>
            <w:shd w:val="clear" w:color="auto" w:fill="F2F2F2" w:themeFill="background1" w:themeFillShade="F2"/>
            <w:vAlign w:val="center"/>
          </w:tcPr>
          <w:p w14:paraId="53E27D1F" w14:textId="77777777" w:rsidR="006F2561" w:rsidRPr="006F2561" w:rsidRDefault="006F2561" w:rsidP="00EE2247">
            <w:pPr>
              <w:spacing w:after="0"/>
              <w:rPr>
                <w:rFonts w:ascii="Arial" w:hAnsi="Arial" w:cs="Arial"/>
                <w:b/>
                <w:sz w:val="18"/>
                <w:szCs w:val="18"/>
              </w:rPr>
            </w:pPr>
            <w:r w:rsidRPr="006F2561">
              <w:rPr>
                <w:rFonts w:ascii="Arial" w:hAnsi="Arial" w:cs="Arial"/>
                <w:b/>
                <w:sz w:val="18"/>
                <w:szCs w:val="18"/>
              </w:rPr>
              <w:t>First line if systemically very unwell, symptoms and signs of a more serious illness or condition, or high risk of complications OR Second line (worsening symptoms on first choice taken for at least 2 to 3 days):</w:t>
            </w:r>
          </w:p>
        </w:tc>
      </w:tr>
      <w:tr w:rsidR="006F2561" w14:paraId="19607AA3" w14:textId="77777777" w:rsidTr="00EE2247">
        <w:trPr>
          <w:trHeight w:val="497"/>
        </w:trPr>
        <w:tc>
          <w:tcPr>
            <w:tcW w:w="2263" w:type="dxa"/>
            <w:vMerge/>
            <w:shd w:val="clear" w:color="auto" w:fill="auto"/>
          </w:tcPr>
          <w:p w14:paraId="62489DC0" w14:textId="77777777" w:rsidR="006F2561" w:rsidRPr="006F2561" w:rsidRDefault="006F2561" w:rsidP="00EE2247">
            <w:pPr>
              <w:spacing w:after="0"/>
              <w:jc w:val="both"/>
              <w:rPr>
                <w:rFonts w:ascii="Arial" w:hAnsi="Arial" w:cs="Arial"/>
                <w:b/>
                <w:sz w:val="20"/>
                <w:szCs w:val="20"/>
              </w:rPr>
            </w:pPr>
          </w:p>
        </w:tc>
        <w:tc>
          <w:tcPr>
            <w:tcW w:w="5670" w:type="dxa"/>
            <w:vMerge/>
          </w:tcPr>
          <w:p w14:paraId="16D8B315" w14:textId="77777777" w:rsidR="006F2561" w:rsidRPr="006F2561" w:rsidRDefault="006F2561" w:rsidP="00EE2247">
            <w:pPr>
              <w:spacing w:after="0"/>
              <w:jc w:val="both"/>
              <w:rPr>
                <w:rFonts w:ascii="Arial" w:hAnsi="Arial" w:cs="Arial"/>
                <w:b/>
                <w:sz w:val="20"/>
                <w:szCs w:val="20"/>
              </w:rPr>
            </w:pPr>
          </w:p>
        </w:tc>
        <w:tc>
          <w:tcPr>
            <w:tcW w:w="2268" w:type="dxa"/>
            <w:vAlign w:val="center"/>
          </w:tcPr>
          <w:p w14:paraId="125AE86D" w14:textId="77777777" w:rsidR="006F2561" w:rsidRPr="006F2561" w:rsidRDefault="006F2561" w:rsidP="00EE2247">
            <w:pPr>
              <w:spacing w:after="0"/>
              <w:jc w:val="both"/>
              <w:rPr>
                <w:rFonts w:ascii="Arial" w:hAnsi="Arial" w:cs="Arial"/>
                <w:sz w:val="18"/>
                <w:szCs w:val="18"/>
              </w:rPr>
            </w:pPr>
            <w:r w:rsidRPr="006F2561">
              <w:rPr>
                <w:rFonts w:ascii="Arial" w:hAnsi="Arial" w:cs="Arial"/>
                <w:sz w:val="18"/>
                <w:szCs w:val="18"/>
              </w:rPr>
              <w:t>Co-amoxiclav</w:t>
            </w:r>
          </w:p>
        </w:tc>
        <w:tc>
          <w:tcPr>
            <w:tcW w:w="2694" w:type="dxa"/>
            <w:vAlign w:val="center"/>
          </w:tcPr>
          <w:p w14:paraId="44934F20" w14:textId="77777777" w:rsidR="006F2561" w:rsidRPr="006F2561" w:rsidRDefault="006F2561" w:rsidP="00EE2247">
            <w:pPr>
              <w:spacing w:after="0"/>
              <w:jc w:val="both"/>
              <w:rPr>
                <w:rFonts w:ascii="Arial" w:hAnsi="Arial" w:cs="Arial"/>
                <w:sz w:val="18"/>
                <w:szCs w:val="18"/>
                <w:lang w:val="en-US"/>
              </w:rPr>
            </w:pPr>
            <w:r w:rsidRPr="006F2561">
              <w:rPr>
                <w:rFonts w:ascii="Arial" w:hAnsi="Arial" w:cs="Arial"/>
                <w:sz w:val="18"/>
                <w:szCs w:val="18"/>
              </w:rPr>
              <w:t>625 mg TDS</w:t>
            </w:r>
          </w:p>
        </w:tc>
        <w:tc>
          <w:tcPr>
            <w:tcW w:w="1667" w:type="dxa"/>
            <w:vAlign w:val="center"/>
          </w:tcPr>
          <w:p w14:paraId="624F5AEF" w14:textId="77777777" w:rsidR="006F2561" w:rsidRPr="006F2561" w:rsidRDefault="006F2561" w:rsidP="00EE2247">
            <w:pPr>
              <w:spacing w:after="0"/>
              <w:rPr>
                <w:rFonts w:ascii="Arial" w:hAnsi="Arial" w:cs="Arial"/>
                <w:b/>
                <w:sz w:val="20"/>
                <w:szCs w:val="20"/>
              </w:rPr>
            </w:pPr>
            <w:r w:rsidRPr="006F2561">
              <w:rPr>
                <w:rFonts w:ascii="Arial" w:hAnsi="Arial" w:cs="Arial"/>
                <w:sz w:val="18"/>
                <w:szCs w:val="18"/>
              </w:rPr>
              <w:t>5 days</w:t>
            </w:r>
          </w:p>
        </w:tc>
      </w:tr>
    </w:tbl>
    <w:p w14:paraId="133D6A01" w14:textId="77777777" w:rsidR="007B77CC" w:rsidRDefault="007B77CC" w:rsidP="007B77CC"/>
    <w:p w14:paraId="36187338" w14:textId="77777777" w:rsidR="007B77CC" w:rsidRDefault="007B77CC" w:rsidP="007B77CC">
      <w:pPr>
        <w:spacing w:after="0"/>
      </w:pPr>
      <w:r>
        <w:br w:type="page"/>
      </w: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4A0" w:firstRow="1" w:lastRow="0" w:firstColumn="1" w:lastColumn="0" w:noHBand="0" w:noVBand="1"/>
      </w:tblPr>
      <w:tblGrid>
        <w:gridCol w:w="2263"/>
        <w:gridCol w:w="5812"/>
        <w:gridCol w:w="2126"/>
        <w:gridCol w:w="2977"/>
        <w:gridCol w:w="1384"/>
      </w:tblGrid>
      <w:tr w:rsidR="007B77CC" w14:paraId="4ACFE06F" w14:textId="77777777" w:rsidTr="00181E2E">
        <w:trPr>
          <w:tblHeader/>
        </w:trPr>
        <w:tc>
          <w:tcPr>
            <w:tcW w:w="2263" w:type="dxa"/>
            <w:shd w:val="clear" w:color="auto" w:fill="002060"/>
            <w:vAlign w:val="center"/>
          </w:tcPr>
          <w:p w14:paraId="6308F06D" w14:textId="77777777" w:rsidR="007B77CC" w:rsidRPr="00964FFC" w:rsidRDefault="007B77CC" w:rsidP="00181E2E">
            <w:pPr>
              <w:spacing w:after="0"/>
              <w:textAlignment w:val="baseline"/>
              <w:rPr>
                <w:rFonts w:ascii="Arial" w:eastAsia="Arial" w:hAnsi="Arial" w:cs="Arial"/>
                <w:b/>
                <w:color w:val="FFFFFF" w:themeColor="background1"/>
                <w:sz w:val="20"/>
                <w:szCs w:val="18"/>
              </w:rPr>
            </w:pPr>
            <w:r>
              <w:rPr>
                <w:rFonts w:ascii="Arial" w:hAnsi="Arial" w:cs="Arial"/>
                <w:b/>
                <w:sz w:val="20"/>
                <w:szCs w:val="20"/>
              </w:rPr>
              <w:lastRenderedPageBreak/>
              <w:t>Condition</w:t>
            </w:r>
          </w:p>
        </w:tc>
        <w:tc>
          <w:tcPr>
            <w:tcW w:w="5812" w:type="dxa"/>
            <w:shd w:val="clear" w:color="auto" w:fill="002060"/>
            <w:vAlign w:val="center"/>
          </w:tcPr>
          <w:p w14:paraId="68FC7191" w14:textId="77777777" w:rsidR="007B77CC" w:rsidRDefault="007B77CC" w:rsidP="00181E2E">
            <w:pPr>
              <w:spacing w:after="0"/>
              <w:rPr>
                <w:rFonts w:ascii="Arial" w:hAnsi="Arial" w:cs="Arial"/>
                <w:b/>
                <w:sz w:val="20"/>
                <w:szCs w:val="20"/>
              </w:rPr>
            </w:pPr>
            <w:r>
              <w:rPr>
                <w:rFonts w:ascii="Arial" w:hAnsi="Arial" w:cs="Arial"/>
                <w:b/>
                <w:sz w:val="20"/>
                <w:szCs w:val="20"/>
              </w:rPr>
              <w:t>Comments</w:t>
            </w:r>
          </w:p>
        </w:tc>
        <w:tc>
          <w:tcPr>
            <w:tcW w:w="2126" w:type="dxa"/>
            <w:shd w:val="clear" w:color="auto" w:fill="002060"/>
            <w:vAlign w:val="center"/>
          </w:tcPr>
          <w:p w14:paraId="379DBE10" w14:textId="77777777" w:rsidR="007B77CC" w:rsidRDefault="007B77CC" w:rsidP="00181E2E">
            <w:pPr>
              <w:spacing w:after="0"/>
              <w:rPr>
                <w:rFonts w:ascii="Arial" w:hAnsi="Arial" w:cs="Arial"/>
                <w:b/>
                <w:sz w:val="20"/>
                <w:szCs w:val="20"/>
              </w:rPr>
            </w:pPr>
            <w:r>
              <w:rPr>
                <w:rFonts w:ascii="Arial" w:hAnsi="Arial" w:cs="Arial"/>
                <w:b/>
                <w:sz w:val="20"/>
                <w:szCs w:val="20"/>
              </w:rPr>
              <w:t>Medicine</w:t>
            </w:r>
          </w:p>
        </w:tc>
        <w:tc>
          <w:tcPr>
            <w:tcW w:w="2977" w:type="dxa"/>
            <w:shd w:val="clear" w:color="auto" w:fill="002060"/>
            <w:vAlign w:val="center"/>
          </w:tcPr>
          <w:p w14:paraId="3991455A" w14:textId="77777777" w:rsidR="007B77CC" w:rsidRDefault="007B77CC" w:rsidP="00181E2E">
            <w:pPr>
              <w:spacing w:after="0"/>
              <w:rPr>
                <w:rFonts w:ascii="Arial" w:hAnsi="Arial" w:cs="Arial"/>
                <w:b/>
                <w:sz w:val="20"/>
                <w:szCs w:val="20"/>
              </w:rPr>
            </w:pPr>
            <w:r>
              <w:rPr>
                <w:rFonts w:ascii="Arial" w:hAnsi="Arial" w:cs="Arial"/>
                <w:b/>
                <w:sz w:val="20"/>
                <w:szCs w:val="20"/>
              </w:rPr>
              <w:t>Adult dose</w:t>
            </w:r>
          </w:p>
        </w:tc>
        <w:tc>
          <w:tcPr>
            <w:tcW w:w="1384" w:type="dxa"/>
            <w:shd w:val="clear" w:color="auto" w:fill="002060"/>
            <w:vAlign w:val="center"/>
          </w:tcPr>
          <w:p w14:paraId="151E69DC" w14:textId="77777777" w:rsidR="007B77CC" w:rsidRDefault="007B77CC" w:rsidP="00181E2E">
            <w:pPr>
              <w:spacing w:after="0"/>
              <w:rPr>
                <w:rFonts w:ascii="Arial" w:hAnsi="Arial" w:cs="Arial"/>
                <w:b/>
                <w:sz w:val="20"/>
                <w:szCs w:val="20"/>
              </w:rPr>
            </w:pPr>
            <w:r>
              <w:rPr>
                <w:rFonts w:ascii="Arial" w:hAnsi="Arial" w:cs="Arial"/>
                <w:b/>
                <w:sz w:val="20"/>
                <w:szCs w:val="20"/>
              </w:rPr>
              <w:t>Duration of treatment</w:t>
            </w:r>
          </w:p>
        </w:tc>
      </w:tr>
      <w:tr w:rsidR="007B77CC" w14:paraId="5F9197C5" w14:textId="77777777" w:rsidTr="00181E2E">
        <w:trPr>
          <w:trHeight w:val="397"/>
        </w:trPr>
        <w:tc>
          <w:tcPr>
            <w:tcW w:w="2263" w:type="dxa"/>
            <w:vMerge w:val="restart"/>
            <w:shd w:val="clear" w:color="auto" w:fill="auto"/>
          </w:tcPr>
          <w:p w14:paraId="23E1CF0E" w14:textId="77777777" w:rsidR="007B77CC" w:rsidRDefault="007B77CC" w:rsidP="00181E2E">
            <w:pPr>
              <w:spacing w:after="0"/>
              <w:textAlignment w:val="baseline"/>
              <w:rPr>
                <w:rFonts w:ascii="Arial" w:eastAsia="Arial" w:hAnsi="Arial" w:cs="Arial"/>
                <w:b/>
                <w:color w:val="000000"/>
                <w:sz w:val="18"/>
                <w:szCs w:val="18"/>
              </w:rPr>
            </w:pPr>
            <w:r w:rsidRPr="00C4447F">
              <w:rPr>
                <w:rFonts w:ascii="Arial" w:hAnsi="Arial" w:cs="Arial"/>
                <w:b/>
                <w:sz w:val="18"/>
                <w:szCs w:val="18"/>
              </w:rPr>
              <w:t xml:space="preserve">Acute </w:t>
            </w:r>
            <w:r>
              <w:rPr>
                <w:rFonts w:ascii="Arial" w:hAnsi="Arial" w:cs="Arial"/>
                <w:b/>
                <w:sz w:val="18"/>
                <w:szCs w:val="18"/>
              </w:rPr>
              <w:t>infective exacerbation of COPD</w:t>
            </w:r>
          </w:p>
          <w:p w14:paraId="28D0FF90" w14:textId="77777777" w:rsidR="007B77CC" w:rsidRPr="00556A3D" w:rsidRDefault="006F2561" w:rsidP="00181E2E">
            <w:pPr>
              <w:pStyle w:val="ListParagraph"/>
              <w:numPr>
                <w:ilvl w:val="0"/>
                <w:numId w:val="24"/>
              </w:numPr>
              <w:ind w:left="312" w:hanging="284"/>
              <w:jc w:val="both"/>
              <w:rPr>
                <w:rFonts w:ascii="Arial" w:hAnsi="Arial" w:cs="Arial"/>
                <w:b/>
                <w:sz w:val="20"/>
                <w:szCs w:val="20"/>
              </w:rPr>
            </w:pPr>
            <w:hyperlink r:id="rId15" w:history="1">
              <w:r w:rsidR="007B77CC" w:rsidRPr="00556A3D">
                <w:rPr>
                  <w:rStyle w:val="Hyperlink"/>
                  <w:rFonts w:ascii="Arial" w:eastAsia="Arial" w:hAnsi="Arial" w:cs="Arial"/>
                  <w:sz w:val="18"/>
                  <w:szCs w:val="18"/>
                </w:rPr>
                <w:t>NICE NG114</w:t>
              </w:r>
            </w:hyperlink>
            <w:r w:rsidR="007B77CC">
              <w:rPr>
                <w:rFonts w:ascii="Arial" w:eastAsia="Arial" w:hAnsi="Arial" w:cs="Arial"/>
                <w:color w:val="000000" w:themeColor="text1"/>
                <w:sz w:val="18"/>
                <w:szCs w:val="18"/>
              </w:rPr>
              <w:t xml:space="preserve"> (2018</w:t>
            </w:r>
            <w:r w:rsidR="007B77CC" w:rsidRPr="00556A3D">
              <w:rPr>
                <w:rFonts w:ascii="Arial" w:eastAsia="Arial" w:hAnsi="Arial" w:cs="Arial"/>
                <w:color w:val="000000" w:themeColor="text1"/>
                <w:sz w:val="18"/>
                <w:szCs w:val="18"/>
              </w:rPr>
              <w:t>)</w:t>
            </w:r>
          </w:p>
          <w:p w14:paraId="74E908FB" w14:textId="77777777" w:rsidR="007B77CC" w:rsidRPr="00556A3D" w:rsidRDefault="006F2561" w:rsidP="00181E2E">
            <w:pPr>
              <w:pStyle w:val="ListParagraph"/>
              <w:numPr>
                <w:ilvl w:val="0"/>
                <w:numId w:val="24"/>
              </w:numPr>
              <w:ind w:left="312" w:hanging="284"/>
              <w:jc w:val="both"/>
              <w:rPr>
                <w:rFonts w:ascii="Arial" w:hAnsi="Arial" w:cs="Arial"/>
                <w:b/>
                <w:sz w:val="20"/>
                <w:szCs w:val="20"/>
              </w:rPr>
            </w:pPr>
            <w:hyperlink r:id="rId16" w:history="1">
              <w:r w:rsidR="007B77CC" w:rsidRPr="00556A3D">
                <w:rPr>
                  <w:rStyle w:val="Hyperlink"/>
                  <w:rFonts w:ascii="Arial" w:eastAsia="Arial" w:hAnsi="Arial" w:cs="Arial"/>
                  <w:sz w:val="18"/>
                  <w:szCs w:val="18"/>
                </w:rPr>
                <w:t>GOLD</w:t>
              </w:r>
            </w:hyperlink>
            <w:r w:rsidR="007B77CC">
              <w:rPr>
                <w:rFonts w:ascii="Arial" w:eastAsia="Arial" w:hAnsi="Arial" w:cs="Arial"/>
                <w:color w:val="000000" w:themeColor="text1"/>
                <w:sz w:val="18"/>
                <w:szCs w:val="18"/>
              </w:rPr>
              <w:t xml:space="preserve"> (2020)</w:t>
            </w:r>
          </w:p>
          <w:p w14:paraId="2B0A84F0" w14:textId="77777777" w:rsidR="007B77CC" w:rsidRPr="00556A3D" w:rsidRDefault="006F2561" w:rsidP="00181E2E">
            <w:pPr>
              <w:pStyle w:val="ListParagraph"/>
              <w:numPr>
                <w:ilvl w:val="0"/>
                <w:numId w:val="24"/>
              </w:numPr>
              <w:ind w:left="312" w:hanging="284"/>
              <w:jc w:val="both"/>
              <w:rPr>
                <w:rFonts w:ascii="Arial" w:hAnsi="Arial" w:cs="Arial"/>
                <w:b/>
                <w:sz w:val="20"/>
                <w:szCs w:val="20"/>
              </w:rPr>
            </w:pPr>
            <w:hyperlink r:id="rId17" w:history="1">
              <w:r w:rsidR="007B77CC" w:rsidRPr="00556A3D">
                <w:rPr>
                  <w:rStyle w:val="Hyperlink"/>
                  <w:rFonts w:ascii="Arial" w:eastAsia="Arial" w:hAnsi="Arial" w:cs="Arial"/>
                  <w:sz w:val="18"/>
                  <w:szCs w:val="18"/>
                </w:rPr>
                <w:t>RHIG</w:t>
              </w:r>
            </w:hyperlink>
            <w:r w:rsidR="007B77CC">
              <w:rPr>
                <w:rFonts w:ascii="Arial" w:eastAsia="Arial" w:hAnsi="Arial" w:cs="Arial"/>
                <w:color w:val="000000" w:themeColor="text1"/>
                <w:sz w:val="18"/>
                <w:szCs w:val="18"/>
              </w:rPr>
              <w:t xml:space="preserve"> (2020)</w:t>
            </w:r>
          </w:p>
        </w:tc>
        <w:tc>
          <w:tcPr>
            <w:tcW w:w="5812" w:type="dxa"/>
            <w:vMerge w:val="restart"/>
          </w:tcPr>
          <w:p w14:paraId="4D9AB97D" w14:textId="77777777" w:rsidR="007B77CC" w:rsidRPr="00952670" w:rsidRDefault="007B77CC" w:rsidP="00181E2E">
            <w:pPr>
              <w:spacing w:after="0"/>
              <w:jc w:val="both"/>
              <w:rPr>
                <w:rFonts w:ascii="Arial" w:hAnsi="Arial" w:cs="Arial"/>
                <w:b/>
                <w:sz w:val="18"/>
                <w:szCs w:val="18"/>
              </w:rPr>
            </w:pPr>
            <w:r w:rsidRPr="00952670">
              <w:rPr>
                <w:rFonts w:ascii="Arial" w:hAnsi="Arial" w:cs="Arial"/>
                <w:b/>
                <w:sz w:val="18"/>
                <w:szCs w:val="18"/>
              </w:rPr>
              <w:t>Assessment</w:t>
            </w:r>
          </w:p>
          <w:p w14:paraId="43CAC322" w14:textId="77777777" w:rsidR="007B77CC" w:rsidRPr="00556A3D" w:rsidRDefault="007B77CC" w:rsidP="00181E2E">
            <w:pPr>
              <w:pStyle w:val="ListParagraph"/>
              <w:numPr>
                <w:ilvl w:val="0"/>
                <w:numId w:val="29"/>
              </w:numPr>
              <w:ind w:left="312" w:hanging="284"/>
              <w:rPr>
                <w:rFonts w:ascii="Arial" w:hAnsi="Arial" w:cs="Arial"/>
                <w:sz w:val="18"/>
                <w:szCs w:val="18"/>
              </w:rPr>
            </w:pPr>
            <w:r w:rsidRPr="00556A3D">
              <w:rPr>
                <w:rFonts w:ascii="Arial" w:hAnsi="Arial" w:cs="Arial"/>
                <w:sz w:val="18"/>
                <w:szCs w:val="18"/>
              </w:rPr>
              <w:t>Send Sputum for culture in cases of recurrent or severe exacerbation</w:t>
            </w:r>
          </w:p>
          <w:p w14:paraId="54ACB735" w14:textId="77777777" w:rsidR="007B77CC" w:rsidRPr="00556A3D" w:rsidRDefault="007B77CC" w:rsidP="00181E2E">
            <w:pPr>
              <w:pStyle w:val="ListParagraph"/>
              <w:numPr>
                <w:ilvl w:val="0"/>
                <w:numId w:val="29"/>
              </w:numPr>
              <w:ind w:left="312" w:hanging="284"/>
              <w:rPr>
                <w:rFonts w:ascii="Arial" w:hAnsi="Arial" w:cs="Arial"/>
                <w:sz w:val="18"/>
                <w:szCs w:val="18"/>
              </w:rPr>
            </w:pPr>
            <w:r w:rsidRPr="00556A3D">
              <w:rPr>
                <w:rFonts w:ascii="Arial" w:hAnsi="Arial" w:cs="Arial"/>
                <w:sz w:val="18"/>
                <w:szCs w:val="18"/>
              </w:rPr>
              <w:t>Consider chest radiograph in cases of severe exacerbation, or the patient is presenting with chest signs or they fail to improve.</w:t>
            </w:r>
          </w:p>
          <w:p w14:paraId="00FD4D84" w14:textId="77777777" w:rsidR="007B77CC" w:rsidRPr="00C90B2E" w:rsidRDefault="007B77CC" w:rsidP="00181E2E">
            <w:pPr>
              <w:spacing w:after="0"/>
              <w:rPr>
                <w:rFonts w:ascii="Arial" w:hAnsi="Arial" w:cs="Arial"/>
                <w:sz w:val="12"/>
                <w:szCs w:val="18"/>
              </w:rPr>
            </w:pPr>
          </w:p>
          <w:p w14:paraId="10936B97" w14:textId="77777777" w:rsidR="007B77CC" w:rsidRDefault="007B77CC" w:rsidP="00181E2E">
            <w:pPr>
              <w:spacing w:after="0"/>
              <w:rPr>
                <w:rFonts w:ascii="Arial" w:hAnsi="Arial" w:cs="Arial"/>
                <w:sz w:val="18"/>
                <w:szCs w:val="18"/>
              </w:rPr>
            </w:pPr>
            <w:r>
              <w:rPr>
                <w:rFonts w:ascii="Arial" w:hAnsi="Arial" w:cs="Arial"/>
                <w:b/>
                <w:sz w:val="18"/>
                <w:szCs w:val="18"/>
              </w:rPr>
              <w:t>Antibiotics are not</w:t>
            </w:r>
            <w:r w:rsidRPr="00952670">
              <w:rPr>
                <w:rFonts w:ascii="Arial" w:hAnsi="Arial" w:cs="Arial"/>
                <w:b/>
                <w:sz w:val="18"/>
                <w:szCs w:val="18"/>
              </w:rPr>
              <w:t xml:space="preserve"> required</w:t>
            </w:r>
            <w:r w:rsidRPr="00952670">
              <w:rPr>
                <w:rFonts w:ascii="Arial" w:hAnsi="Arial" w:cs="Arial"/>
                <w:sz w:val="18"/>
                <w:szCs w:val="18"/>
              </w:rPr>
              <w:t xml:space="preserve"> for exacerbation </w:t>
            </w:r>
            <w:r w:rsidRPr="00C90B2E">
              <w:rPr>
                <w:rFonts w:ascii="Arial" w:hAnsi="Arial" w:cs="Arial"/>
                <w:b/>
                <w:sz w:val="18"/>
                <w:szCs w:val="18"/>
              </w:rPr>
              <w:t>without</w:t>
            </w:r>
            <w:r w:rsidRPr="00952670">
              <w:rPr>
                <w:rFonts w:ascii="Arial" w:hAnsi="Arial" w:cs="Arial"/>
                <w:sz w:val="18"/>
                <w:szCs w:val="18"/>
              </w:rPr>
              <w:t xml:space="preserve"> increased sputum purulence</w:t>
            </w:r>
          </w:p>
          <w:p w14:paraId="029340E6" w14:textId="77777777" w:rsidR="007B77CC" w:rsidRPr="00C7240B" w:rsidRDefault="007B77CC" w:rsidP="00181E2E">
            <w:pPr>
              <w:spacing w:after="0"/>
              <w:rPr>
                <w:rFonts w:ascii="Arial" w:hAnsi="Arial" w:cs="Arial"/>
                <w:sz w:val="12"/>
                <w:szCs w:val="18"/>
              </w:rPr>
            </w:pPr>
          </w:p>
          <w:p w14:paraId="662D69A4" w14:textId="77777777" w:rsidR="007B77CC" w:rsidRPr="00952670" w:rsidRDefault="007B77CC" w:rsidP="00181E2E">
            <w:pPr>
              <w:spacing w:after="0"/>
              <w:rPr>
                <w:rFonts w:ascii="Arial" w:hAnsi="Arial" w:cs="Arial"/>
                <w:b/>
                <w:sz w:val="18"/>
                <w:szCs w:val="18"/>
              </w:rPr>
            </w:pPr>
            <w:r w:rsidRPr="00952670">
              <w:rPr>
                <w:rFonts w:ascii="Arial" w:hAnsi="Arial" w:cs="Arial"/>
                <w:b/>
                <w:sz w:val="18"/>
                <w:szCs w:val="18"/>
              </w:rPr>
              <w:t xml:space="preserve">Consider the need for an antibiotic </w:t>
            </w:r>
            <w:proofErr w:type="gramStart"/>
            <w:r w:rsidRPr="00952670">
              <w:rPr>
                <w:rFonts w:ascii="Arial" w:hAnsi="Arial" w:cs="Arial"/>
                <w:b/>
                <w:sz w:val="18"/>
                <w:szCs w:val="18"/>
              </w:rPr>
              <w:t>taking into account</w:t>
            </w:r>
            <w:proofErr w:type="gramEnd"/>
            <w:r w:rsidRPr="00952670">
              <w:rPr>
                <w:rFonts w:ascii="Arial" w:hAnsi="Arial" w:cs="Arial"/>
                <w:b/>
                <w:sz w:val="18"/>
                <w:szCs w:val="18"/>
              </w:rPr>
              <w:t>:</w:t>
            </w:r>
          </w:p>
          <w:p w14:paraId="773AB5F8" w14:textId="77777777" w:rsidR="007B77CC" w:rsidRPr="00556A3D" w:rsidRDefault="007B77CC" w:rsidP="00181E2E">
            <w:pPr>
              <w:pStyle w:val="ListParagraph"/>
              <w:numPr>
                <w:ilvl w:val="0"/>
                <w:numId w:val="30"/>
              </w:numPr>
              <w:ind w:left="312" w:hanging="284"/>
              <w:rPr>
                <w:rFonts w:ascii="Arial" w:hAnsi="Arial" w:cs="Arial"/>
                <w:sz w:val="18"/>
                <w:szCs w:val="18"/>
              </w:rPr>
            </w:pPr>
            <w:r w:rsidRPr="00556A3D">
              <w:rPr>
                <w:rFonts w:ascii="Arial" w:hAnsi="Arial" w:cs="Arial"/>
                <w:sz w:val="18"/>
                <w:szCs w:val="18"/>
              </w:rPr>
              <w:t>Severity of symptoms (particularly increased breathlessness; sputum colour changes and increased volume or thickness beyond normal</w:t>
            </w:r>
          </w:p>
          <w:p w14:paraId="2263EE25" w14:textId="77777777" w:rsidR="007B77CC" w:rsidRPr="00556A3D" w:rsidRDefault="007B77CC" w:rsidP="00181E2E">
            <w:pPr>
              <w:pStyle w:val="ListParagraph"/>
              <w:numPr>
                <w:ilvl w:val="0"/>
                <w:numId w:val="30"/>
              </w:numPr>
              <w:ind w:left="312" w:hanging="284"/>
              <w:rPr>
                <w:rFonts w:ascii="Arial" w:hAnsi="Arial" w:cs="Arial"/>
                <w:sz w:val="18"/>
                <w:szCs w:val="18"/>
              </w:rPr>
            </w:pPr>
            <w:r w:rsidRPr="00556A3D">
              <w:rPr>
                <w:rFonts w:ascii="Arial" w:hAnsi="Arial" w:cs="Arial"/>
                <w:sz w:val="18"/>
                <w:szCs w:val="18"/>
              </w:rPr>
              <w:t>Risk of complications</w:t>
            </w:r>
          </w:p>
          <w:p w14:paraId="6EB3CF70" w14:textId="77777777" w:rsidR="007B77CC" w:rsidRPr="00556A3D" w:rsidRDefault="007B77CC" w:rsidP="00181E2E">
            <w:pPr>
              <w:pStyle w:val="ListParagraph"/>
              <w:numPr>
                <w:ilvl w:val="0"/>
                <w:numId w:val="30"/>
              </w:numPr>
              <w:ind w:left="312" w:hanging="284"/>
              <w:rPr>
                <w:rFonts w:ascii="Arial" w:hAnsi="Arial" w:cs="Arial"/>
                <w:sz w:val="18"/>
                <w:szCs w:val="18"/>
              </w:rPr>
            </w:pPr>
            <w:r w:rsidRPr="00556A3D">
              <w:rPr>
                <w:rFonts w:ascii="Arial" w:hAnsi="Arial" w:cs="Arial"/>
                <w:sz w:val="18"/>
                <w:szCs w:val="18"/>
              </w:rPr>
              <w:t>Previous sputum culture and susceptibility results</w:t>
            </w:r>
          </w:p>
          <w:p w14:paraId="0329FF44" w14:textId="77777777" w:rsidR="007B77CC" w:rsidRPr="00556A3D" w:rsidRDefault="007B77CC" w:rsidP="00181E2E">
            <w:pPr>
              <w:pStyle w:val="ListParagraph"/>
              <w:numPr>
                <w:ilvl w:val="0"/>
                <w:numId w:val="30"/>
              </w:numPr>
              <w:ind w:left="312" w:hanging="284"/>
              <w:rPr>
                <w:rFonts w:ascii="Arial" w:hAnsi="Arial" w:cs="Arial"/>
                <w:sz w:val="18"/>
                <w:szCs w:val="18"/>
              </w:rPr>
            </w:pPr>
            <w:r w:rsidRPr="00556A3D">
              <w:rPr>
                <w:rFonts w:ascii="Arial" w:hAnsi="Arial" w:cs="Arial"/>
                <w:sz w:val="18"/>
                <w:szCs w:val="18"/>
              </w:rPr>
              <w:t>Risk of antimicrobial resistance and current antibiotic prophylaxis (treatment should be with an antibiotic from a different class).</w:t>
            </w:r>
          </w:p>
          <w:p w14:paraId="7D3285AD" w14:textId="77777777" w:rsidR="007B77CC" w:rsidRPr="00556A3D" w:rsidRDefault="007B77CC" w:rsidP="00181E2E">
            <w:pPr>
              <w:pStyle w:val="ListParagraph"/>
              <w:numPr>
                <w:ilvl w:val="0"/>
                <w:numId w:val="30"/>
              </w:numPr>
              <w:ind w:left="312" w:hanging="284"/>
              <w:rPr>
                <w:rFonts w:ascii="Arial" w:hAnsi="Arial" w:cs="Arial"/>
                <w:sz w:val="18"/>
                <w:szCs w:val="18"/>
              </w:rPr>
            </w:pPr>
            <w:r>
              <w:rPr>
                <w:rFonts w:ascii="Arial" w:hAnsi="Arial" w:cs="Arial"/>
                <w:sz w:val="18"/>
                <w:szCs w:val="18"/>
              </w:rPr>
              <w:t xml:space="preserve">If </w:t>
            </w:r>
            <w:r w:rsidRPr="00556A3D">
              <w:rPr>
                <w:rFonts w:ascii="Arial" w:hAnsi="Arial" w:cs="Arial"/>
                <w:sz w:val="18"/>
                <w:szCs w:val="18"/>
              </w:rPr>
              <w:t>CRP</w:t>
            </w:r>
            <w:r>
              <w:rPr>
                <w:rFonts w:ascii="Arial" w:hAnsi="Arial" w:cs="Arial"/>
                <w:sz w:val="18"/>
                <w:szCs w:val="18"/>
              </w:rPr>
              <w:t xml:space="preserve"> testing available</w:t>
            </w:r>
            <w:r w:rsidRPr="00556A3D">
              <w:rPr>
                <w:rFonts w:ascii="Arial" w:hAnsi="Arial" w:cs="Arial"/>
                <w:sz w:val="18"/>
                <w:szCs w:val="18"/>
              </w:rPr>
              <w:t xml:space="preserve"> (see table below)</w:t>
            </w:r>
          </w:p>
          <w:tbl>
            <w:tblPr>
              <w:tblStyle w:val="TableGrid"/>
              <w:tblW w:w="0" w:type="auto"/>
              <w:jc w:val="center"/>
              <w:tblLook w:val="04A0" w:firstRow="1" w:lastRow="0" w:firstColumn="1" w:lastColumn="0" w:noHBand="0" w:noVBand="1"/>
            </w:tblPr>
            <w:tblGrid>
              <w:gridCol w:w="1261"/>
              <w:gridCol w:w="3123"/>
            </w:tblGrid>
            <w:tr w:rsidR="007B77CC" w14:paraId="162EE39D" w14:textId="77777777" w:rsidTr="00181E2E">
              <w:trPr>
                <w:jc w:val="center"/>
              </w:trPr>
              <w:tc>
                <w:tcPr>
                  <w:tcW w:w="1261" w:type="dxa"/>
                </w:tcPr>
                <w:p w14:paraId="163F43F9" w14:textId="77777777" w:rsidR="007B77CC" w:rsidRDefault="007B77CC" w:rsidP="00181E2E">
                  <w:pPr>
                    <w:spacing w:after="0"/>
                    <w:jc w:val="both"/>
                    <w:rPr>
                      <w:rFonts w:ascii="Arial" w:hAnsi="Arial" w:cs="Arial"/>
                      <w:sz w:val="18"/>
                      <w:szCs w:val="18"/>
                    </w:rPr>
                  </w:pPr>
                  <w:r w:rsidRPr="00952670">
                    <w:rPr>
                      <w:rFonts w:ascii="Arial" w:hAnsi="Arial" w:cs="Arial"/>
                      <w:sz w:val="18"/>
                      <w:szCs w:val="18"/>
                    </w:rPr>
                    <w:t>CRP &lt; 20</w:t>
                  </w:r>
                </w:p>
              </w:tc>
              <w:tc>
                <w:tcPr>
                  <w:tcW w:w="3123" w:type="dxa"/>
                </w:tcPr>
                <w:p w14:paraId="141F7742" w14:textId="77777777" w:rsidR="007B77CC" w:rsidRDefault="007B77CC" w:rsidP="00181E2E">
                  <w:pPr>
                    <w:spacing w:after="0"/>
                    <w:jc w:val="both"/>
                    <w:rPr>
                      <w:rFonts w:ascii="Arial" w:hAnsi="Arial" w:cs="Arial"/>
                      <w:sz w:val="18"/>
                      <w:szCs w:val="18"/>
                    </w:rPr>
                  </w:pPr>
                  <w:r w:rsidRPr="00952670">
                    <w:rPr>
                      <w:rFonts w:ascii="Arial" w:hAnsi="Arial" w:cs="Arial"/>
                      <w:sz w:val="18"/>
                      <w:szCs w:val="18"/>
                    </w:rPr>
                    <w:t>Antibiotics unlikely to be helpful</w:t>
                  </w:r>
                </w:p>
              </w:tc>
            </w:tr>
            <w:tr w:rsidR="007B77CC" w14:paraId="3261B64D" w14:textId="77777777" w:rsidTr="00181E2E">
              <w:trPr>
                <w:jc w:val="center"/>
              </w:trPr>
              <w:tc>
                <w:tcPr>
                  <w:tcW w:w="1261" w:type="dxa"/>
                </w:tcPr>
                <w:p w14:paraId="1FDEC033" w14:textId="77777777" w:rsidR="007B77CC" w:rsidRDefault="007B77CC" w:rsidP="00181E2E">
                  <w:pPr>
                    <w:spacing w:after="0"/>
                    <w:jc w:val="both"/>
                    <w:rPr>
                      <w:rFonts w:ascii="Arial" w:hAnsi="Arial" w:cs="Arial"/>
                      <w:sz w:val="18"/>
                      <w:szCs w:val="18"/>
                    </w:rPr>
                  </w:pPr>
                  <w:r w:rsidRPr="00952670">
                    <w:rPr>
                      <w:rFonts w:ascii="Arial" w:hAnsi="Arial" w:cs="Arial"/>
                      <w:sz w:val="18"/>
                      <w:szCs w:val="18"/>
                    </w:rPr>
                    <w:t>CRP 20</w:t>
                  </w:r>
                  <w:r>
                    <w:rPr>
                      <w:rFonts w:ascii="Arial" w:hAnsi="Arial" w:cs="Arial"/>
                      <w:sz w:val="18"/>
                      <w:szCs w:val="18"/>
                    </w:rPr>
                    <w:t>–</w:t>
                  </w:r>
                  <w:r w:rsidRPr="00952670">
                    <w:rPr>
                      <w:rFonts w:ascii="Arial" w:hAnsi="Arial" w:cs="Arial"/>
                      <w:sz w:val="18"/>
                      <w:szCs w:val="18"/>
                    </w:rPr>
                    <w:t>40</w:t>
                  </w:r>
                </w:p>
              </w:tc>
              <w:tc>
                <w:tcPr>
                  <w:tcW w:w="3123" w:type="dxa"/>
                </w:tcPr>
                <w:p w14:paraId="3F8026EA" w14:textId="77777777" w:rsidR="007B77CC" w:rsidRDefault="007B77CC" w:rsidP="00181E2E">
                  <w:pPr>
                    <w:spacing w:after="0"/>
                    <w:jc w:val="both"/>
                    <w:rPr>
                      <w:rFonts w:ascii="Arial" w:hAnsi="Arial" w:cs="Arial"/>
                      <w:sz w:val="18"/>
                      <w:szCs w:val="18"/>
                    </w:rPr>
                  </w:pPr>
                  <w:r w:rsidRPr="00952670">
                    <w:rPr>
                      <w:rFonts w:ascii="Arial" w:hAnsi="Arial" w:cs="Arial"/>
                      <w:sz w:val="18"/>
                      <w:szCs w:val="18"/>
                    </w:rPr>
                    <w:t>Consider antibiotics</w:t>
                  </w:r>
                </w:p>
              </w:tc>
            </w:tr>
            <w:tr w:rsidR="007B77CC" w14:paraId="4137B8F2" w14:textId="77777777" w:rsidTr="00181E2E">
              <w:trPr>
                <w:jc w:val="center"/>
              </w:trPr>
              <w:tc>
                <w:tcPr>
                  <w:tcW w:w="1261" w:type="dxa"/>
                </w:tcPr>
                <w:p w14:paraId="699B72E6" w14:textId="77777777" w:rsidR="007B77CC" w:rsidRDefault="007B77CC" w:rsidP="00181E2E">
                  <w:pPr>
                    <w:spacing w:after="0"/>
                    <w:jc w:val="both"/>
                    <w:rPr>
                      <w:rFonts w:ascii="Arial" w:hAnsi="Arial" w:cs="Arial"/>
                      <w:sz w:val="18"/>
                      <w:szCs w:val="18"/>
                    </w:rPr>
                  </w:pPr>
                  <w:r w:rsidRPr="00952670">
                    <w:rPr>
                      <w:rFonts w:ascii="Arial" w:hAnsi="Arial" w:cs="Arial"/>
                      <w:sz w:val="18"/>
                      <w:szCs w:val="18"/>
                    </w:rPr>
                    <w:t>CRP &gt; 40</w:t>
                  </w:r>
                </w:p>
              </w:tc>
              <w:tc>
                <w:tcPr>
                  <w:tcW w:w="3123" w:type="dxa"/>
                </w:tcPr>
                <w:p w14:paraId="0B93D3F9" w14:textId="77777777" w:rsidR="007B77CC" w:rsidRDefault="007B77CC" w:rsidP="00181E2E">
                  <w:pPr>
                    <w:spacing w:after="0"/>
                    <w:jc w:val="both"/>
                    <w:rPr>
                      <w:rFonts w:ascii="Arial" w:hAnsi="Arial" w:cs="Arial"/>
                      <w:sz w:val="18"/>
                      <w:szCs w:val="18"/>
                    </w:rPr>
                  </w:pPr>
                  <w:r w:rsidRPr="00952670">
                    <w:rPr>
                      <w:rFonts w:ascii="Arial" w:hAnsi="Arial" w:cs="Arial"/>
                      <w:sz w:val="18"/>
                      <w:szCs w:val="18"/>
                    </w:rPr>
                    <w:t>Prescribe antibiotics</w:t>
                  </w:r>
                </w:p>
              </w:tc>
            </w:tr>
          </w:tbl>
          <w:p w14:paraId="11BEEC51" w14:textId="77777777" w:rsidR="007B77CC" w:rsidRDefault="007B77CC" w:rsidP="00181E2E">
            <w:pPr>
              <w:spacing w:after="0"/>
              <w:jc w:val="both"/>
              <w:rPr>
                <w:rFonts w:ascii="Arial" w:hAnsi="Arial" w:cs="Arial"/>
                <w:b/>
                <w:sz w:val="20"/>
                <w:szCs w:val="20"/>
              </w:rPr>
            </w:pPr>
          </w:p>
        </w:tc>
        <w:tc>
          <w:tcPr>
            <w:tcW w:w="2126" w:type="dxa"/>
            <w:vAlign w:val="center"/>
          </w:tcPr>
          <w:p w14:paraId="647C8F14" w14:textId="77777777" w:rsidR="007B77CC" w:rsidRPr="0053744F" w:rsidRDefault="007B77CC" w:rsidP="00181E2E">
            <w:pPr>
              <w:spacing w:after="0"/>
              <w:jc w:val="both"/>
              <w:rPr>
                <w:rFonts w:ascii="Arial" w:hAnsi="Arial" w:cs="Arial"/>
                <w:i/>
                <w:sz w:val="18"/>
                <w:szCs w:val="18"/>
              </w:rPr>
            </w:pPr>
            <w:r>
              <w:rPr>
                <w:rFonts w:ascii="Arial" w:hAnsi="Arial" w:cs="Arial"/>
                <w:sz w:val="18"/>
                <w:szCs w:val="18"/>
              </w:rPr>
              <w:t>D</w:t>
            </w:r>
            <w:r w:rsidRPr="00211D05">
              <w:rPr>
                <w:rFonts w:ascii="Arial" w:hAnsi="Arial" w:cs="Arial"/>
                <w:sz w:val="18"/>
                <w:szCs w:val="18"/>
              </w:rPr>
              <w:t>oxycycline</w:t>
            </w:r>
          </w:p>
        </w:tc>
        <w:tc>
          <w:tcPr>
            <w:tcW w:w="2977" w:type="dxa"/>
            <w:vAlign w:val="center"/>
          </w:tcPr>
          <w:p w14:paraId="1989E030" w14:textId="77777777" w:rsidR="007B77CC" w:rsidRPr="00C4447F" w:rsidRDefault="007B77CC" w:rsidP="00181E2E">
            <w:pPr>
              <w:spacing w:after="0"/>
              <w:rPr>
                <w:rFonts w:ascii="Arial" w:hAnsi="Arial" w:cs="Arial"/>
                <w:sz w:val="18"/>
                <w:szCs w:val="18"/>
              </w:rPr>
            </w:pPr>
            <w:r w:rsidRPr="00211D05">
              <w:rPr>
                <w:rFonts w:ascii="Arial" w:hAnsi="Arial" w:cs="Arial"/>
                <w:sz w:val="18"/>
                <w:szCs w:val="18"/>
              </w:rPr>
              <w:t>200 mg stat/100 mg OD</w:t>
            </w:r>
          </w:p>
        </w:tc>
        <w:tc>
          <w:tcPr>
            <w:tcW w:w="1384" w:type="dxa"/>
            <w:vAlign w:val="center"/>
          </w:tcPr>
          <w:p w14:paraId="596A56D2" w14:textId="77777777" w:rsidR="007B77CC" w:rsidRDefault="007B77CC" w:rsidP="00181E2E">
            <w:pPr>
              <w:spacing w:after="0"/>
              <w:rPr>
                <w:rFonts w:ascii="Arial" w:hAnsi="Arial" w:cs="Arial"/>
                <w:sz w:val="18"/>
                <w:szCs w:val="18"/>
              </w:rPr>
            </w:pPr>
            <w:r>
              <w:rPr>
                <w:rFonts w:ascii="Arial" w:hAnsi="Arial" w:cs="Arial"/>
                <w:sz w:val="18"/>
                <w:szCs w:val="18"/>
              </w:rPr>
              <w:t>5 days</w:t>
            </w:r>
            <w:r>
              <w:rPr>
                <w:rFonts w:ascii="Arial" w:hAnsi="Arial" w:cs="Arial"/>
                <w:sz w:val="18"/>
                <w:szCs w:val="18"/>
                <w:vertAlign w:val="superscript"/>
              </w:rPr>
              <w:t xml:space="preserve"> </w:t>
            </w:r>
            <w:r>
              <w:rPr>
                <w:rFonts w:ascii="Arial" w:hAnsi="Arial" w:cs="Arial"/>
                <w:sz w:val="18"/>
                <w:szCs w:val="18"/>
              </w:rPr>
              <w:t>total</w:t>
            </w:r>
          </w:p>
        </w:tc>
      </w:tr>
      <w:tr w:rsidR="007B77CC" w14:paraId="6F213550" w14:textId="77777777" w:rsidTr="00181E2E">
        <w:trPr>
          <w:trHeight w:val="397"/>
        </w:trPr>
        <w:tc>
          <w:tcPr>
            <w:tcW w:w="2263" w:type="dxa"/>
            <w:vMerge/>
            <w:shd w:val="clear" w:color="auto" w:fill="auto"/>
          </w:tcPr>
          <w:p w14:paraId="6F784677" w14:textId="77777777" w:rsidR="007B77CC" w:rsidRDefault="007B77CC" w:rsidP="00181E2E">
            <w:pPr>
              <w:spacing w:after="0"/>
              <w:jc w:val="both"/>
              <w:rPr>
                <w:rFonts w:ascii="Arial" w:hAnsi="Arial" w:cs="Arial"/>
                <w:b/>
                <w:sz w:val="20"/>
                <w:szCs w:val="20"/>
              </w:rPr>
            </w:pPr>
          </w:p>
        </w:tc>
        <w:tc>
          <w:tcPr>
            <w:tcW w:w="5812" w:type="dxa"/>
            <w:vMerge/>
          </w:tcPr>
          <w:p w14:paraId="743444A1" w14:textId="77777777" w:rsidR="007B77CC" w:rsidRDefault="007B77CC" w:rsidP="00181E2E">
            <w:pPr>
              <w:spacing w:after="0"/>
              <w:jc w:val="both"/>
              <w:rPr>
                <w:rFonts w:ascii="Arial" w:hAnsi="Arial" w:cs="Arial"/>
                <w:b/>
                <w:sz w:val="20"/>
                <w:szCs w:val="20"/>
              </w:rPr>
            </w:pPr>
          </w:p>
        </w:tc>
        <w:tc>
          <w:tcPr>
            <w:tcW w:w="2126" w:type="dxa"/>
            <w:tcBorders>
              <w:bottom w:val="nil"/>
            </w:tcBorders>
            <w:vAlign w:val="center"/>
          </w:tcPr>
          <w:p w14:paraId="1439C901" w14:textId="77777777" w:rsidR="007B77CC" w:rsidRPr="004206B3" w:rsidRDefault="007B77CC" w:rsidP="00181E2E">
            <w:pPr>
              <w:spacing w:after="0"/>
              <w:rPr>
                <w:rFonts w:ascii="Arial" w:hAnsi="Arial" w:cs="Arial"/>
                <w:b/>
                <w:sz w:val="18"/>
                <w:szCs w:val="18"/>
                <w:lang w:val="en-US"/>
              </w:rPr>
            </w:pPr>
            <w:r w:rsidRPr="003006B1">
              <w:rPr>
                <w:rFonts w:ascii="Arial" w:hAnsi="Arial" w:cs="Arial"/>
                <w:i/>
                <w:sz w:val="18"/>
                <w:szCs w:val="18"/>
                <w:lang w:val="en-US"/>
              </w:rPr>
              <w:t>If doxycycline unsuitable:</w:t>
            </w:r>
          </w:p>
        </w:tc>
        <w:tc>
          <w:tcPr>
            <w:tcW w:w="2977" w:type="dxa"/>
            <w:tcBorders>
              <w:bottom w:val="single" w:sz="4" w:space="0" w:color="FFFFFF" w:themeColor="background1"/>
            </w:tcBorders>
            <w:vAlign w:val="center"/>
          </w:tcPr>
          <w:p w14:paraId="07E0F03A" w14:textId="77777777" w:rsidR="007B77CC" w:rsidRPr="00211D05" w:rsidRDefault="007B77CC" w:rsidP="00181E2E">
            <w:pPr>
              <w:spacing w:after="0"/>
              <w:jc w:val="both"/>
              <w:rPr>
                <w:rFonts w:ascii="Arial" w:hAnsi="Arial" w:cs="Arial"/>
                <w:sz w:val="18"/>
                <w:szCs w:val="18"/>
              </w:rPr>
            </w:pPr>
          </w:p>
        </w:tc>
        <w:tc>
          <w:tcPr>
            <w:tcW w:w="1384" w:type="dxa"/>
            <w:vMerge w:val="restart"/>
            <w:vAlign w:val="center"/>
          </w:tcPr>
          <w:p w14:paraId="5B6C91C6" w14:textId="77777777" w:rsidR="007B77CC" w:rsidRDefault="007B77CC" w:rsidP="00181E2E">
            <w:pPr>
              <w:spacing w:after="0"/>
              <w:rPr>
                <w:rFonts w:ascii="Arial" w:hAnsi="Arial" w:cs="Arial"/>
                <w:sz w:val="18"/>
                <w:szCs w:val="18"/>
              </w:rPr>
            </w:pPr>
            <w:r>
              <w:rPr>
                <w:rFonts w:ascii="Arial" w:hAnsi="Arial" w:cs="Arial"/>
                <w:sz w:val="18"/>
                <w:szCs w:val="18"/>
              </w:rPr>
              <w:t>5 days</w:t>
            </w:r>
          </w:p>
        </w:tc>
      </w:tr>
      <w:tr w:rsidR="007B77CC" w14:paraId="10FB4664" w14:textId="77777777" w:rsidTr="00181E2E">
        <w:trPr>
          <w:trHeight w:val="397"/>
        </w:trPr>
        <w:tc>
          <w:tcPr>
            <w:tcW w:w="2263" w:type="dxa"/>
            <w:vMerge/>
            <w:shd w:val="clear" w:color="auto" w:fill="auto"/>
          </w:tcPr>
          <w:p w14:paraId="68073CD7" w14:textId="77777777" w:rsidR="007B77CC" w:rsidRDefault="007B77CC" w:rsidP="00181E2E">
            <w:pPr>
              <w:spacing w:after="0"/>
              <w:jc w:val="both"/>
              <w:rPr>
                <w:rFonts w:ascii="Arial" w:hAnsi="Arial" w:cs="Arial"/>
                <w:b/>
                <w:sz w:val="20"/>
                <w:szCs w:val="20"/>
              </w:rPr>
            </w:pPr>
          </w:p>
        </w:tc>
        <w:tc>
          <w:tcPr>
            <w:tcW w:w="5812" w:type="dxa"/>
            <w:vMerge/>
          </w:tcPr>
          <w:p w14:paraId="78B5EAD4" w14:textId="77777777" w:rsidR="007B77CC" w:rsidRDefault="007B77CC" w:rsidP="00181E2E">
            <w:pPr>
              <w:spacing w:after="0"/>
              <w:jc w:val="both"/>
              <w:rPr>
                <w:rFonts w:ascii="Arial" w:hAnsi="Arial" w:cs="Arial"/>
                <w:b/>
                <w:sz w:val="20"/>
                <w:szCs w:val="20"/>
              </w:rPr>
            </w:pPr>
          </w:p>
        </w:tc>
        <w:tc>
          <w:tcPr>
            <w:tcW w:w="2126" w:type="dxa"/>
            <w:tcBorders>
              <w:top w:val="nil"/>
              <w:bottom w:val="nil"/>
            </w:tcBorders>
            <w:vAlign w:val="center"/>
          </w:tcPr>
          <w:p w14:paraId="75FEC857" w14:textId="77777777" w:rsidR="007B77CC" w:rsidRPr="0053744F" w:rsidRDefault="007B77CC" w:rsidP="00181E2E">
            <w:pPr>
              <w:spacing w:after="0"/>
              <w:rPr>
                <w:rFonts w:ascii="Arial" w:hAnsi="Arial" w:cs="Arial"/>
                <w:i/>
                <w:sz w:val="18"/>
                <w:szCs w:val="18"/>
              </w:rPr>
            </w:pPr>
            <w:r w:rsidRPr="00211D05">
              <w:rPr>
                <w:rFonts w:ascii="Arial" w:hAnsi="Arial" w:cs="Arial"/>
                <w:sz w:val="18"/>
                <w:szCs w:val="18"/>
              </w:rPr>
              <w:t>Amoxicillin</w:t>
            </w:r>
          </w:p>
        </w:tc>
        <w:tc>
          <w:tcPr>
            <w:tcW w:w="2977" w:type="dxa"/>
            <w:tcBorders>
              <w:top w:val="single" w:sz="4" w:space="0" w:color="FFFFFF" w:themeColor="background1"/>
              <w:bottom w:val="nil"/>
            </w:tcBorders>
            <w:vAlign w:val="center"/>
          </w:tcPr>
          <w:p w14:paraId="4A589F3A" w14:textId="77777777" w:rsidR="007B77CC" w:rsidRPr="00C4447F" w:rsidRDefault="007B77CC" w:rsidP="00181E2E">
            <w:pPr>
              <w:spacing w:after="0"/>
              <w:jc w:val="both"/>
              <w:rPr>
                <w:rFonts w:ascii="Arial" w:hAnsi="Arial" w:cs="Arial"/>
                <w:sz w:val="18"/>
                <w:szCs w:val="18"/>
              </w:rPr>
            </w:pPr>
            <w:r w:rsidRPr="00211D05">
              <w:rPr>
                <w:rFonts w:ascii="Arial" w:hAnsi="Arial" w:cs="Arial"/>
                <w:sz w:val="18"/>
                <w:szCs w:val="18"/>
              </w:rPr>
              <w:t>500 mg TDS</w:t>
            </w:r>
          </w:p>
        </w:tc>
        <w:tc>
          <w:tcPr>
            <w:tcW w:w="1384" w:type="dxa"/>
            <w:vMerge/>
            <w:vAlign w:val="center"/>
          </w:tcPr>
          <w:p w14:paraId="44E14405" w14:textId="77777777" w:rsidR="007B77CC" w:rsidRDefault="007B77CC" w:rsidP="00181E2E">
            <w:pPr>
              <w:spacing w:after="0"/>
              <w:rPr>
                <w:rFonts w:ascii="Arial" w:hAnsi="Arial" w:cs="Arial"/>
                <w:sz w:val="18"/>
                <w:szCs w:val="18"/>
              </w:rPr>
            </w:pPr>
          </w:p>
        </w:tc>
      </w:tr>
      <w:tr w:rsidR="007B77CC" w14:paraId="18E14EAC" w14:textId="77777777" w:rsidTr="00181E2E">
        <w:trPr>
          <w:trHeight w:val="172"/>
        </w:trPr>
        <w:tc>
          <w:tcPr>
            <w:tcW w:w="2263" w:type="dxa"/>
            <w:vMerge/>
            <w:shd w:val="clear" w:color="auto" w:fill="auto"/>
          </w:tcPr>
          <w:p w14:paraId="12C82440" w14:textId="77777777" w:rsidR="007B77CC" w:rsidRDefault="007B77CC" w:rsidP="00181E2E">
            <w:pPr>
              <w:spacing w:after="0"/>
              <w:jc w:val="both"/>
              <w:rPr>
                <w:rFonts w:ascii="Arial" w:hAnsi="Arial" w:cs="Arial"/>
                <w:b/>
                <w:sz w:val="20"/>
                <w:szCs w:val="20"/>
              </w:rPr>
            </w:pPr>
          </w:p>
        </w:tc>
        <w:tc>
          <w:tcPr>
            <w:tcW w:w="5812" w:type="dxa"/>
            <w:vMerge/>
          </w:tcPr>
          <w:p w14:paraId="23236E63" w14:textId="77777777" w:rsidR="007B77CC" w:rsidRDefault="007B77CC" w:rsidP="00181E2E">
            <w:pPr>
              <w:spacing w:after="0"/>
              <w:jc w:val="both"/>
              <w:rPr>
                <w:rFonts w:ascii="Arial" w:hAnsi="Arial" w:cs="Arial"/>
                <w:b/>
                <w:sz w:val="20"/>
                <w:szCs w:val="20"/>
              </w:rPr>
            </w:pPr>
          </w:p>
        </w:tc>
        <w:tc>
          <w:tcPr>
            <w:tcW w:w="2126" w:type="dxa"/>
            <w:tcBorders>
              <w:top w:val="nil"/>
              <w:bottom w:val="nil"/>
            </w:tcBorders>
            <w:shd w:val="clear" w:color="auto" w:fill="F2F2F2" w:themeFill="background1" w:themeFillShade="F2"/>
            <w:vAlign w:val="center"/>
          </w:tcPr>
          <w:p w14:paraId="214E9C37" w14:textId="77777777" w:rsidR="007B77CC" w:rsidRPr="001D198A" w:rsidRDefault="007B77CC" w:rsidP="00181E2E">
            <w:pPr>
              <w:spacing w:after="0"/>
              <w:rPr>
                <w:rFonts w:ascii="Arial" w:hAnsi="Arial" w:cs="Arial"/>
                <w:b/>
                <w:sz w:val="18"/>
                <w:szCs w:val="18"/>
              </w:rPr>
            </w:pPr>
            <w:r w:rsidRPr="001D198A">
              <w:rPr>
                <w:rFonts w:ascii="Arial" w:hAnsi="Arial" w:cs="Arial"/>
                <w:b/>
                <w:sz w:val="18"/>
                <w:szCs w:val="18"/>
              </w:rPr>
              <w:t>OR</w:t>
            </w:r>
          </w:p>
        </w:tc>
        <w:tc>
          <w:tcPr>
            <w:tcW w:w="2977" w:type="dxa"/>
            <w:tcBorders>
              <w:top w:val="nil"/>
              <w:bottom w:val="single" w:sz="4" w:space="0" w:color="FFFFFF" w:themeColor="background1"/>
            </w:tcBorders>
            <w:shd w:val="clear" w:color="auto" w:fill="F2F2F2" w:themeFill="background1" w:themeFillShade="F2"/>
            <w:vAlign w:val="center"/>
          </w:tcPr>
          <w:p w14:paraId="5FCBB20F" w14:textId="77777777" w:rsidR="007B77CC" w:rsidRPr="00C4447F" w:rsidRDefault="007B77CC" w:rsidP="00181E2E">
            <w:pPr>
              <w:spacing w:after="0"/>
              <w:jc w:val="both"/>
              <w:rPr>
                <w:rFonts w:ascii="Arial" w:hAnsi="Arial" w:cs="Arial"/>
                <w:sz w:val="18"/>
                <w:szCs w:val="18"/>
              </w:rPr>
            </w:pPr>
          </w:p>
        </w:tc>
        <w:tc>
          <w:tcPr>
            <w:tcW w:w="1384" w:type="dxa"/>
            <w:vMerge/>
            <w:vAlign w:val="center"/>
          </w:tcPr>
          <w:p w14:paraId="247ADF9D" w14:textId="77777777" w:rsidR="007B77CC" w:rsidRDefault="007B77CC" w:rsidP="00181E2E">
            <w:pPr>
              <w:spacing w:after="0"/>
              <w:rPr>
                <w:rFonts w:ascii="Arial" w:hAnsi="Arial" w:cs="Arial"/>
                <w:sz w:val="18"/>
                <w:szCs w:val="18"/>
              </w:rPr>
            </w:pPr>
          </w:p>
        </w:tc>
      </w:tr>
      <w:tr w:rsidR="007B77CC" w14:paraId="0E6B5D6A" w14:textId="77777777" w:rsidTr="00181E2E">
        <w:trPr>
          <w:trHeight w:val="397"/>
        </w:trPr>
        <w:tc>
          <w:tcPr>
            <w:tcW w:w="2263" w:type="dxa"/>
            <w:vMerge/>
            <w:shd w:val="clear" w:color="auto" w:fill="auto"/>
          </w:tcPr>
          <w:p w14:paraId="1693DEA6" w14:textId="77777777" w:rsidR="007B77CC" w:rsidRDefault="007B77CC" w:rsidP="00181E2E">
            <w:pPr>
              <w:spacing w:after="0"/>
              <w:jc w:val="both"/>
              <w:rPr>
                <w:rFonts w:ascii="Arial" w:hAnsi="Arial" w:cs="Arial"/>
                <w:b/>
                <w:sz w:val="20"/>
                <w:szCs w:val="20"/>
              </w:rPr>
            </w:pPr>
          </w:p>
        </w:tc>
        <w:tc>
          <w:tcPr>
            <w:tcW w:w="5812" w:type="dxa"/>
            <w:vMerge/>
          </w:tcPr>
          <w:p w14:paraId="41D148B1" w14:textId="77777777" w:rsidR="007B77CC" w:rsidRDefault="007B77CC" w:rsidP="00181E2E">
            <w:pPr>
              <w:spacing w:after="0"/>
              <w:jc w:val="both"/>
              <w:rPr>
                <w:rFonts w:ascii="Arial" w:hAnsi="Arial" w:cs="Arial"/>
                <w:b/>
                <w:sz w:val="20"/>
                <w:szCs w:val="20"/>
              </w:rPr>
            </w:pPr>
          </w:p>
        </w:tc>
        <w:tc>
          <w:tcPr>
            <w:tcW w:w="2126" w:type="dxa"/>
            <w:tcBorders>
              <w:top w:val="nil"/>
            </w:tcBorders>
            <w:vAlign w:val="center"/>
          </w:tcPr>
          <w:p w14:paraId="14DE8598" w14:textId="77777777" w:rsidR="007B77CC" w:rsidRPr="004206B3" w:rsidRDefault="007B77CC" w:rsidP="00181E2E">
            <w:pPr>
              <w:spacing w:after="0"/>
              <w:rPr>
                <w:rFonts w:ascii="Arial" w:hAnsi="Arial" w:cs="Arial"/>
                <w:sz w:val="18"/>
                <w:szCs w:val="18"/>
              </w:rPr>
            </w:pPr>
            <w:r>
              <w:rPr>
                <w:rFonts w:ascii="Arial" w:hAnsi="Arial" w:cs="Arial"/>
                <w:sz w:val="18"/>
                <w:szCs w:val="18"/>
              </w:rPr>
              <w:t>Clarithromycin</w:t>
            </w:r>
          </w:p>
        </w:tc>
        <w:tc>
          <w:tcPr>
            <w:tcW w:w="2977" w:type="dxa"/>
            <w:tcBorders>
              <w:top w:val="single" w:sz="4" w:space="0" w:color="FFFFFF" w:themeColor="background1"/>
            </w:tcBorders>
            <w:vAlign w:val="center"/>
          </w:tcPr>
          <w:p w14:paraId="37B7E326" w14:textId="77777777" w:rsidR="007B77CC" w:rsidRPr="00C4447F" w:rsidRDefault="007B77CC" w:rsidP="00181E2E">
            <w:pPr>
              <w:spacing w:after="0"/>
              <w:jc w:val="both"/>
              <w:rPr>
                <w:rFonts w:ascii="Arial" w:hAnsi="Arial" w:cs="Arial"/>
                <w:sz w:val="18"/>
                <w:szCs w:val="18"/>
              </w:rPr>
            </w:pPr>
            <w:r w:rsidRPr="00211D05">
              <w:rPr>
                <w:rFonts w:ascii="Arial" w:hAnsi="Arial" w:cs="Arial"/>
                <w:sz w:val="18"/>
                <w:szCs w:val="18"/>
              </w:rPr>
              <w:t>500 mg BD</w:t>
            </w:r>
          </w:p>
        </w:tc>
        <w:tc>
          <w:tcPr>
            <w:tcW w:w="1384" w:type="dxa"/>
            <w:vMerge/>
            <w:vAlign w:val="center"/>
          </w:tcPr>
          <w:p w14:paraId="2491F4DC" w14:textId="77777777" w:rsidR="007B77CC" w:rsidRDefault="007B77CC" w:rsidP="00181E2E">
            <w:pPr>
              <w:spacing w:after="0"/>
              <w:rPr>
                <w:rFonts w:ascii="Arial" w:hAnsi="Arial" w:cs="Arial"/>
                <w:sz w:val="18"/>
                <w:szCs w:val="18"/>
              </w:rPr>
            </w:pPr>
          </w:p>
        </w:tc>
      </w:tr>
      <w:tr w:rsidR="007B77CC" w14:paraId="34F70617" w14:textId="77777777" w:rsidTr="00181E2E">
        <w:trPr>
          <w:trHeight w:val="397"/>
        </w:trPr>
        <w:tc>
          <w:tcPr>
            <w:tcW w:w="2263" w:type="dxa"/>
            <w:vMerge/>
            <w:shd w:val="clear" w:color="auto" w:fill="auto"/>
          </w:tcPr>
          <w:p w14:paraId="47EB558B" w14:textId="77777777" w:rsidR="007B77CC" w:rsidRDefault="007B77CC" w:rsidP="00181E2E">
            <w:pPr>
              <w:spacing w:after="0"/>
              <w:jc w:val="both"/>
              <w:rPr>
                <w:rFonts w:ascii="Arial" w:hAnsi="Arial" w:cs="Arial"/>
                <w:b/>
                <w:sz w:val="20"/>
                <w:szCs w:val="20"/>
              </w:rPr>
            </w:pPr>
          </w:p>
        </w:tc>
        <w:tc>
          <w:tcPr>
            <w:tcW w:w="5812" w:type="dxa"/>
            <w:vMerge/>
          </w:tcPr>
          <w:p w14:paraId="2A3D8B84" w14:textId="77777777" w:rsidR="007B77CC" w:rsidRDefault="007B77CC" w:rsidP="00181E2E">
            <w:pPr>
              <w:spacing w:after="0"/>
              <w:jc w:val="both"/>
              <w:rPr>
                <w:rFonts w:ascii="Arial" w:hAnsi="Arial" w:cs="Arial"/>
                <w:b/>
                <w:sz w:val="20"/>
                <w:szCs w:val="20"/>
              </w:rPr>
            </w:pPr>
          </w:p>
        </w:tc>
        <w:tc>
          <w:tcPr>
            <w:tcW w:w="2126" w:type="dxa"/>
            <w:tcBorders>
              <w:bottom w:val="nil"/>
            </w:tcBorders>
            <w:vAlign w:val="center"/>
          </w:tcPr>
          <w:p w14:paraId="161E0E83" w14:textId="77777777" w:rsidR="007B77CC" w:rsidRPr="0053744F" w:rsidRDefault="007B77CC" w:rsidP="00181E2E">
            <w:pPr>
              <w:spacing w:after="0"/>
              <w:rPr>
                <w:rFonts w:ascii="Arial" w:hAnsi="Arial" w:cs="Arial"/>
                <w:i/>
                <w:sz w:val="18"/>
                <w:szCs w:val="18"/>
              </w:rPr>
            </w:pPr>
            <w:r w:rsidRPr="003006B1">
              <w:rPr>
                <w:rFonts w:ascii="Arial" w:hAnsi="Arial" w:cs="Arial"/>
                <w:i/>
                <w:sz w:val="18"/>
                <w:szCs w:val="18"/>
              </w:rPr>
              <w:t>If patient exposed to antibiotics in the past 3 months or at higher risk of treatment failure:</w:t>
            </w:r>
          </w:p>
        </w:tc>
        <w:tc>
          <w:tcPr>
            <w:tcW w:w="2977" w:type="dxa"/>
            <w:tcBorders>
              <w:bottom w:val="single" w:sz="4" w:space="0" w:color="FFFFFF" w:themeColor="background1"/>
            </w:tcBorders>
            <w:vAlign w:val="center"/>
          </w:tcPr>
          <w:p w14:paraId="1A1F7CFA" w14:textId="77777777" w:rsidR="007B77CC" w:rsidRPr="00C4447F" w:rsidRDefault="007B77CC" w:rsidP="00181E2E">
            <w:pPr>
              <w:spacing w:after="0"/>
              <w:jc w:val="both"/>
              <w:rPr>
                <w:rFonts w:ascii="Arial" w:hAnsi="Arial" w:cs="Arial"/>
                <w:sz w:val="18"/>
                <w:szCs w:val="18"/>
              </w:rPr>
            </w:pPr>
          </w:p>
        </w:tc>
        <w:tc>
          <w:tcPr>
            <w:tcW w:w="1384" w:type="dxa"/>
            <w:vMerge w:val="restart"/>
            <w:vAlign w:val="center"/>
          </w:tcPr>
          <w:p w14:paraId="450A3DF0" w14:textId="77777777" w:rsidR="007B77CC" w:rsidRDefault="007B77CC" w:rsidP="00181E2E">
            <w:pPr>
              <w:spacing w:after="0"/>
              <w:rPr>
                <w:rFonts w:ascii="Arial" w:hAnsi="Arial" w:cs="Arial"/>
                <w:sz w:val="18"/>
                <w:szCs w:val="18"/>
              </w:rPr>
            </w:pPr>
            <w:r>
              <w:rPr>
                <w:rFonts w:ascii="Arial" w:hAnsi="Arial" w:cs="Arial"/>
                <w:sz w:val="18"/>
                <w:szCs w:val="18"/>
              </w:rPr>
              <w:t>5 days</w:t>
            </w:r>
          </w:p>
        </w:tc>
      </w:tr>
      <w:tr w:rsidR="007B77CC" w14:paraId="64C6FBCB" w14:textId="77777777" w:rsidTr="00181E2E">
        <w:trPr>
          <w:trHeight w:val="380"/>
        </w:trPr>
        <w:tc>
          <w:tcPr>
            <w:tcW w:w="2263" w:type="dxa"/>
            <w:vMerge/>
            <w:shd w:val="clear" w:color="auto" w:fill="auto"/>
          </w:tcPr>
          <w:p w14:paraId="03B17B66" w14:textId="77777777" w:rsidR="007B77CC" w:rsidRDefault="007B77CC" w:rsidP="00181E2E">
            <w:pPr>
              <w:spacing w:after="0"/>
              <w:jc w:val="both"/>
              <w:rPr>
                <w:rFonts w:ascii="Arial" w:hAnsi="Arial" w:cs="Arial"/>
                <w:b/>
                <w:sz w:val="20"/>
                <w:szCs w:val="20"/>
              </w:rPr>
            </w:pPr>
          </w:p>
        </w:tc>
        <w:tc>
          <w:tcPr>
            <w:tcW w:w="5812" w:type="dxa"/>
            <w:vMerge/>
          </w:tcPr>
          <w:p w14:paraId="4AD79FC4" w14:textId="77777777" w:rsidR="007B77CC" w:rsidRDefault="007B77CC" w:rsidP="00181E2E">
            <w:pPr>
              <w:spacing w:after="0"/>
              <w:jc w:val="both"/>
              <w:rPr>
                <w:rFonts w:ascii="Arial" w:hAnsi="Arial" w:cs="Arial"/>
                <w:b/>
                <w:sz w:val="20"/>
                <w:szCs w:val="20"/>
              </w:rPr>
            </w:pPr>
          </w:p>
        </w:tc>
        <w:tc>
          <w:tcPr>
            <w:tcW w:w="2126" w:type="dxa"/>
            <w:tcBorders>
              <w:top w:val="nil"/>
              <w:bottom w:val="nil"/>
            </w:tcBorders>
            <w:vAlign w:val="center"/>
          </w:tcPr>
          <w:p w14:paraId="4D190662" w14:textId="77777777" w:rsidR="007B77CC" w:rsidRPr="004206B3" w:rsidRDefault="007B77CC" w:rsidP="00181E2E">
            <w:pPr>
              <w:spacing w:after="0"/>
              <w:jc w:val="both"/>
              <w:rPr>
                <w:rFonts w:ascii="Arial" w:hAnsi="Arial" w:cs="Arial"/>
                <w:sz w:val="18"/>
                <w:szCs w:val="18"/>
                <w:lang w:val="en-US"/>
              </w:rPr>
            </w:pPr>
            <w:r w:rsidRPr="003006B1">
              <w:rPr>
                <w:rFonts w:ascii="Arial" w:hAnsi="Arial" w:cs="Arial"/>
                <w:sz w:val="18"/>
                <w:szCs w:val="18"/>
                <w:lang w:val="en-US"/>
              </w:rPr>
              <w:t>Co-trimoxazole</w:t>
            </w:r>
          </w:p>
        </w:tc>
        <w:tc>
          <w:tcPr>
            <w:tcW w:w="2977" w:type="dxa"/>
            <w:tcBorders>
              <w:top w:val="single" w:sz="4" w:space="0" w:color="FFFFFF" w:themeColor="background1"/>
              <w:bottom w:val="nil"/>
            </w:tcBorders>
            <w:vAlign w:val="center"/>
          </w:tcPr>
          <w:p w14:paraId="5416B1D2" w14:textId="77777777" w:rsidR="007B77CC" w:rsidRPr="004206B3" w:rsidRDefault="007B77CC" w:rsidP="00181E2E">
            <w:pPr>
              <w:spacing w:after="0"/>
              <w:jc w:val="both"/>
              <w:rPr>
                <w:rFonts w:ascii="Arial" w:hAnsi="Arial" w:cs="Arial"/>
                <w:sz w:val="18"/>
                <w:szCs w:val="18"/>
                <w:lang w:val="en-US"/>
              </w:rPr>
            </w:pPr>
            <w:r w:rsidRPr="003006B1">
              <w:rPr>
                <w:rFonts w:ascii="Arial" w:hAnsi="Arial" w:cs="Arial"/>
                <w:sz w:val="18"/>
                <w:szCs w:val="18"/>
                <w:lang w:val="en-US"/>
              </w:rPr>
              <w:t>960</w:t>
            </w:r>
            <w:r>
              <w:rPr>
                <w:rFonts w:ascii="Arial" w:hAnsi="Arial" w:cs="Arial"/>
                <w:sz w:val="18"/>
                <w:szCs w:val="18"/>
                <w:lang w:val="en-US"/>
              </w:rPr>
              <w:t xml:space="preserve"> </w:t>
            </w:r>
            <w:r w:rsidRPr="003006B1">
              <w:rPr>
                <w:rFonts w:ascii="Arial" w:hAnsi="Arial" w:cs="Arial"/>
                <w:sz w:val="18"/>
                <w:szCs w:val="18"/>
                <w:lang w:val="en-US"/>
              </w:rPr>
              <w:t>mg BD</w:t>
            </w:r>
          </w:p>
        </w:tc>
        <w:tc>
          <w:tcPr>
            <w:tcW w:w="1384" w:type="dxa"/>
            <w:vMerge/>
            <w:vAlign w:val="center"/>
          </w:tcPr>
          <w:p w14:paraId="05B0A56D" w14:textId="77777777" w:rsidR="007B77CC" w:rsidRDefault="007B77CC" w:rsidP="00181E2E">
            <w:pPr>
              <w:spacing w:after="0"/>
              <w:rPr>
                <w:rFonts w:ascii="Arial" w:hAnsi="Arial" w:cs="Arial"/>
                <w:sz w:val="18"/>
                <w:szCs w:val="18"/>
              </w:rPr>
            </w:pPr>
          </w:p>
        </w:tc>
      </w:tr>
      <w:tr w:rsidR="007B77CC" w14:paraId="4D2D27A7" w14:textId="77777777" w:rsidTr="00181E2E">
        <w:trPr>
          <w:trHeight w:val="205"/>
        </w:trPr>
        <w:tc>
          <w:tcPr>
            <w:tcW w:w="2263" w:type="dxa"/>
            <w:vMerge/>
            <w:shd w:val="clear" w:color="auto" w:fill="auto"/>
          </w:tcPr>
          <w:p w14:paraId="40B6999A" w14:textId="77777777" w:rsidR="007B77CC" w:rsidRDefault="007B77CC" w:rsidP="00181E2E">
            <w:pPr>
              <w:spacing w:after="0"/>
              <w:jc w:val="both"/>
              <w:rPr>
                <w:rFonts w:ascii="Arial" w:hAnsi="Arial" w:cs="Arial"/>
                <w:b/>
                <w:sz w:val="20"/>
                <w:szCs w:val="20"/>
              </w:rPr>
            </w:pPr>
          </w:p>
        </w:tc>
        <w:tc>
          <w:tcPr>
            <w:tcW w:w="5812" w:type="dxa"/>
            <w:vMerge/>
          </w:tcPr>
          <w:p w14:paraId="382F7047" w14:textId="77777777" w:rsidR="007B77CC" w:rsidRDefault="007B77CC" w:rsidP="00181E2E">
            <w:pPr>
              <w:spacing w:after="0"/>
              <w:jc w:val="both"/>
              <w:rPr>
                <w:rFonts w:ascii="Arial" w:hAnsi="Arial" w:cs="Arial"/>
                <w:b/>
                <w:sz w:val="20"/>
                <w:szCs w:val="20"/>
              </w:rPr>
            </w:pPr>
          </w:p>
        </w:tc>
        <w:tc>
          <w:tcPr>
            <w:tcW w:w="2126" w:type="dxa"/>
            <w:tcBorders>
              <w:top w:val="nil"/>
              <w:bottom w:val="nil"/>
            </w:tcBorders>
            <w:shd w:val="clear" w:color="auto" w:fill="F2F2F2" w:themeFill="background1" w:themeFillShade="F2"/>
            <w:vAlign w:val="center"/>
          </w:tcPr>
          <w:p w14:paraId="0EF32AA3" w14:textId="77777777" w:rsidR="007B77CC" w:rsidRPr="001D198A" w:rsidRDefault="007B77CC" w:rsidP="00181E2E">
            <w:pPr>
              <w:spacing w:after="0"/>
              <w:jc w:val="both"/>
              <w:rPr>
                <w:rFonts w:ascii="Arial" w:hAnsi="Arial" w:cs="Arial"/>
                <w:b/>
                <w:sz w:val="18"/>
                <w:szCs w:val="18"/>
              </w:rPr>
            </w:pPr>
            <w:r w:rsidRPr="001D198A">
              <w:rPr>
                <w:rFonts w:ascii="Arial" w:hAnsi="Arial" w:cs="Arial"/>
                <w:b/>
                <w:sz w:val="18"/>
                <w:szCs w:val="18"/>
              </w:rPr>
              <w:t>OR</w:t>
            </w:r>
          </w:p>
        </w:tc>
        <w:tc>
          <w:tcPr>
            <w:tcW w:w="2977" w:type="dxa"/>
            <w:tcBorders>
              <w:top w:val="nil"/>
              <w:bottom w:val="nil"/>
            </w:tcBorders>
            <w:shd w:val="clear" w:color="auto" w:fill="F2F2F2" w:themeFill="background1" w:themeFillShade="F2"/>
            <w:vAlign w:val="center"/>
          </w:tcPr>
          <w:p w14:paraId="21B776B3" w14:textId="77777777" w:rsidR="007B77CC" w:rsidRPr="00C4447F" w:rsidRDefault="007B77CC" w:rsidP="00181E2E">
            <w:pPr>
              <w:spacing w:after="0"/>
              <w:jc w:val="both"/>
              <w:rPr>
                <w:rFonts w:ascii="Arial" w:hAnsi="Arial" w:cs="Arial"/>
                <w:sz w:val="18"/>
                <w:szCs w:val="18"/>
              </w:rPr>
            </w:pPr>
          </w:p>
        </w:tc>
        <w:tc>
          <w:tcPr>
            <w:tcW w:w="1384" w:type="dxa"/>
            <w:vMerge/>
            <w:vAlign w:val="center"/>
          </w:tcPr>
          <w:p w14:paraId="16516F72" w14:textId="77777777" w:rsidR="007B77CC" w:rsidRDefault="007B77CC" w:rsidP="00181E2E">
            <w:pPr>
              <w:spacing w:after="0"/>
              <w:rPr>
                <w:rFonts w:ascii="Arial" w:hAnsi="Arial" w:cs="Arial"/>
                <w:sz w:val="18"/>
                <w:szCs w:val="18"/>
              </w:rPr>
            </w:pPr>
          </w:p>
        </w:tc>
      </w:tr>
      <w:tr w:rsidR="007B77CC" w14:paraId="0511D9C4" w14:textId="77777777" w:rsidTr="00181E2E">
        <w:trPr>
          <w:trHeight w:val="645"/>
        </w:trPr>
        <w:tc>
          <w:tcPr>
            <w:tcW w:w="2263" w:type="dxa"/>
            <w:vMerge/>
            <w:shd w:val="clear" w:color="auto" w:fill="auto"/>
          </w:tcPr>
          <w:p w14:paraId="58571732" w14:textId="77777777" w:rsidR="007B77CC" w:rsidRDefault="007B77CC" w:rsidP="00181E2E">
            <w:pPr>
              <w:spacing w:after="0"/>
              <w:jc w:val="both"/>
              <w:rPr>
                <w:rFonts w:ascii="Arial" w:hAnsi="Arial" w:cs="Arial"/>
                <w:b/>
                <w:sz w:val="20"/>
                <w:szCs w:val="20"/>
              </w:rPr>
            </w:pPr>
          </w:p>
        </w:tc>
        <w:tc>
          <w:tcPr>
            <w:tcW w:w="5812" w:type="dxa"/>
            <w:vMerge/>
          </w:tcPr>
          <w:p w14:paraId="2021B7BA" w14:textId="77777777" w:rsidR="007B77CC" w:rsidRDefault="007B77CC" w:rsidP="00181E2E">
            <w:pPr>
              <w:spacing w:after="0"/>
              <w:jc w:val="both"/>
              <w:rPr>
                <w:rFonts w:ascii="Arial" w:hAnsi="Arial" w:cs="Arial"/>
                <w:b/>
                <w:sz w:val="20"/>
                <w:szCs w:val="20"/>
              </w:rPr>
            </w:pPr>
          </w:p>
        </w:tc>
        <w:tc>
          <w:tcPr>
            <w:tcW w:w="2126" w:type="dxa"/>
            <w:tcBorders>
              <w:top w:val="nil"/>
            </w:tcBorders>
            <w:vAlign w:val="center"/>
          </w:tcPr>
          <w:p w14:paraId="489216E3" w14:textId="77777777" w:rsidR="007B77CC" w:rsidRPr="004206B3" w:rsidRDefault="007B77CC" w:rsidP="00181E2E">
            <w:pPr>
              <w:spacing w:after="0"/>
              <w:jc w:val="both"/>
              <w:rPr>
                <w:rFonts w:ascii="Arial" w:hAnsi="Arial" w:cs="Arial"/>
                <w:sz w:val="18"/>
                <w:szCs w:val="18"/>
                <w:lang w:val="en-US"/>
              </w:rPr>
            </w:pPr>
            <w:r w:rsidRPr="003006B1">
              <w:rPr>
                <w:rFonts w:ascii="Arial" w:hAnsi="Arial" w:cs="Arial"/>
                <w:sz w:val="18"/>
                <w:szCs w:val="18"/>
                <w:lang w:val="en-US"/>
              </w:rPr>
              <w:t>Co-amoxiclav</w:t>
            </w:r>
          </w:p>
        </w:tc>
        <w:tc>
          <w:tcPr>
            <w:tcW w:w="2977" w:type="dxa"/>
            <w:tcBorders>
              <w:top w:val="nil"/>
            </w:tcBorders>
            <w:vAlign w:val="center"/>
          </w:tcPr>
          <w:p w14:paraId="2784E4C6" w14:textId="77777777" w:rsidR="007B77CC" w:rsidRPr="004206B3" w:rsidRDefault="007B77CC" w:rsidP="00181E2E">
            <w:pPr>
              <w:spacing w:after="0"/>
              <w:jc w:val="both"/>
              <w:rPr>
                <w:rFonts w:ascii="Arial" w:hAnsi="Arial" w:cs="Arial"/>
                <w:sz w:val="18"/>
                <w:szCs w:val="18"/>
                <w:lang w:val="en-US"/>
              </w:rPr>
            </w:pPr>
            <w:r w:rsidRPr="003006B1">
              <w:rPr>
                <w:rFonts w:ascii="Arial" w:hAnsi="Arial" w:cs="Arial"/>
                <w:sz w:val="18"/>
                <w:szCs w:val="18"/>
                <w:lang w:val="en-US"/>
              </w:rPr>
              <w:t>625mg TDS</w:t>
            </w:r>
          </w:p>
        </w:tc>
        <w:tc>
          <w:tcPr>
            <w:tcW w:w="1384" w:type="dxa"/>
            <w:vMerge/>
            <w:vAlign w:val="center"/>
          </w:tcPr>
          <w:p w14:paraId="30493F65" w14:textId="77777777" w:rsidR="007B77CC" w:rsidRDefault="007B77CC" w:rsidP="00181E2E">
            <w:pPr>
              <w:spacing w:after="0"/>
              <w:rPr>
                <w:rFonts w:ascii="Arial" w:hAnsi="Arial" w:cs="Arial"/>
                <w:sz w:val="18"/>
                <w:szCs w:val="18"/>
              </w:rPr>
            </w:pPr>
          </w:p>
        </w:tc>
      </w:tr>
      <w:tr w:rsidR="007B77CC" w:rsidRPr="000972E6" w14:paraId="77E0A900" w14:textId="77777777" w:rsidTr="00181E2E">
        <w:trPr>
          <w:trHeight w:val="640"/>
        </w:trPr>
        <w:tc>
          <w:tcPr>
            <w:tcW w:w="2263" w:type="dxa"/>
            <w:vMerge w:val="restart"/>
            <w:shd w:val="clear" w:color="auto" w:fill="auto"/>
          </w:tcPr>
          <w:p w14:paraId="18DBE00A" w14:textId="77777777" w:rsidR="007B77CC" w:rsidRPr="00373B62" w:rsidRDefault="007B77CC" w:rsidP="00181E2E">
            <w:pPr>
              <w:spacing w:after="0"/>
              <w:textAlignment w:val="baseline"/>
              <w:rPr>
                <w:rFonts w:ascii="Arial" w:hAnsi="Arial" w:cs="Arial"/>
                <w:b/>
                <w:sz w:val="18"/>
                <w:szCs w:val="18"/>
              </w:rPr>
            </w:pPr>
            <w:r>
              <w:rPr>
                <w:rFonts w:ascii="Arial" w:hAnsi="Arial" w:cs="Arial"/>
                <w:b/>
                <w:sz w:val="18"/>
                <w:szCs w:val="18"/>
              </w:rPr>
              <w:t>Upper UTI in children</w:t>
            </w:r>
          </w:p>
          <w:p w14:paraId="462E9D13" w14:textId="77777777" w:rsidR="007B77CC" w:rsidRPr="008C0F83" w:rsidRDefault="006F2561" w:rsidP="00181E2E">
            <w:pPr>
              <w:pStyle w:val="ListParagraph"/>
              <w:numPr>
                <w:ilvl w:val="0"/>
                <w:numId w:val="28"/>
              </w:numPr>
              <w:ind w:left="312" w:hanging="284"/>
              <w:rPr>
                <w:rFonts w:ascii="Arial" w:hAnsi="Arial" w:cs="Arial"/>
                <w:sz w:val="18"/>
                <w:szCs w:val="18"/>
              </w:rPr>
            </w:pPr>
            <w:hyperlink r:id="rId18" w:history="1">
              <w:r w:rsidR="007B77CC" w:rsidRPr="008C0F83">
                <w:rPr>
                  <w:rStyle w:val="Hyperlink"/>
                  <w:rFonts w:ascii="Arial" w:hAnsi="Arial" w:cs="Arial"/>
                  <w:sz w:val="18"/>
                  <w:szCs w:val="18"/>
                </w:rPr>
                <w:t>NICE CG54</w:t>
              </w:r>
            </w:hyperlink>
            <w:r w:rsidR="007B77CC" w:rsidRPr="008C0F83">
              <w:rPr>
                <w:rFonts w:ascii="Arial" w:hAnsi="Arial" w:cs="Arial"/>
                <w:sz w:val="18"/>
                <w:szCs w:val="18"/>
              </w:rPr>
              <w:t xml:space="preserve"> (2018)</w:t>
            </w:r>
          </w:p>
        </w:tc>
        <w:tc>
          <w:tcPr>
            <w:tcW w:w="5812" w:type="dxa"/>
            <w:vMerge w:val="restart"/>
          </w:tcPr>
          <w:p w14:paraId="054CB9A6" w14:textId="77777777" w:rsidR="007B77CC" w:rsidRDefault="007B77CC" w:rsidP="00181E2E">
            <w:pPr>
              <w:spacing w:after="0"/>
              <w:jc w:val="both"/>
              <w:rPr>
                <w:rFonts w:ascii="Arial" w:hAnsi="Arial" w:cs="Arial"/>
                <w:sz w:val="18"/>
                <w:szCs w:val="18"/>
                <w:lang w:val="en-US"/>
              </w:rPr>
            </w:pPr>
            <w:r w:rsidRPr="0039320E">
              <w:rPr>
                <w:rFonts w:ascii="Arial" w:hAnsi="Arial" w:cs="Arial"/>
                <w:sz w:val="18"/>
                <w:szCs w:val="18"/>
                <w:lang w:val="en-US"/>
              </w:rPr>
              <w:t xml:space="preserve">Refer all cases to a </w:t>
            </w:r>
            <w:proofErr w:type="spellStart"/>
            <w:r w:rsidRPr="0039320E">
              <w:rPr>
                <w:rFonts w:ascii="Arial" w:hAnsi="Arial" w:cs="Arial"/>
                <w:sz w:val="18"/>
                <w:szCs w:val="18"/>
                <w:lang w:val="en-US"/>
              </w:rPr>
              <w:t>paediatrician</w:t>
            </w:r>
            <w:proofErr w:type="spellEnd"/>
            <w:r w:rsidRPr="0039320E">
              <w:rPr>
                <w:rFonts w:ascii="Arial" w:hAnsi="Arial" w:cs="Arial"/>
                <w:sz w:val="18"/>
                <w:szCs w:val="18"/>
                <w:lang w:val="en-US"/>
              </w:rPr>
              <w:t xml:space="preserve"> for further investigation.</w:t>
            </w:r>
          </w:p>
          <w:p w14:paraId="6B7ABD50" w14:textId="77777777" w:rsidR="007B77CC" w:rsidRPr="00C90B2E" w:rsidRDefault="007B77CC" w:rsidP="00181E2E">
            <w:pPr>
              <w:spacing w:after="0"/>
              <w:jc w:val="both"/>
              <w:rPr>
                <w:rFonts w:ascii="Arial" w:hAnsi="Arial" w:cs="Arial"/>
                <w:sz w:val="12"/>
                <w:szCs w:val="18"/>
                <w:lang w:val="en-US"/>
              </w:rPr>
            </w:pPr>
          </w:p>
          <w:p w14:paraId="5EBDA61D" w14:textId="77777777" w:rsidR="007B77CC" w:rsidRDefault="007B77CC" w:rsidP="00181E2E">
            <w:pPr>
              <w:spacing w:after="0"/>
              <w:jc w:val="both"/>
              <w:rPr>
                <w:rFonts w:ascii="Arial" w:hAnsi="Arial" w:cs="Arial"/>
                <w:sz w:val="18"/>
                <w:szCs w:val="18"/>
                <w:lang w:val="en-US"/>
              </w:rPr>
            </w:pPr>
            <w:r w:rsidRPr="0039320E">
              <w:rPr>
                <w:rFonts w:ascii="Arial" w:hAnsi="Arial" w:cs="Arial"/>
                <w:sz w:val="18"/>
                <w:szCs w:val="18"/>
                <w:lang w:val="en-US"/>
              </w:rPr>
              <w:t>Send pre-treatment MSU for all children with suspected UTI.</w:t>
            </w:r>
          </w:p>
          <w:p w14:paraId="2C9A90B6" w14:textId="77777777" w:rsidR="007B77CC" w:rsidRPr="00C90B2E" w:rsidRDefault="007B77CC" w:rsidP="00181E2E">
            <w:pPr>
              <w:spacing w:after="0"/>
              <w:jc w:val="both"/>
              <w:rPr>
                <w:rFonts w:ascii="Arial" w:hAnsi="Arial" w:cs="Arial"/>
                <w:sz w:val="12"/>
                <w:szCs w:val="18"/>
                <w:lang w:val="en-US"/>
              </w:rPr>
            </w:pPr>
          </w:p>
          <w:p w14:paraId="40AE585B" w14:textId="77777777" w:rsidR="007B77CC" w:rsidRDefault="007B77CC" w:rsidP="00181E2E">
            <w:pPr>
              <w:spacing w:after="0"/>
              <w:jc w:val="both"/>
              <w:rPr>
                <w:rFonts w:ascii="Arial" w:hAnsi="Arial" w:cs="Arial"/>
                <w:sz w:val="18"/>
                <w:szCs w:val="18"/>
                <w:lang w:val="en-US"/>
              </w:rPr>
            </w:pPr>
            <w:r w:rsidRPr="0039320E">
              <w:rPr>
                <w:rFonts w:ascii="Arial" w:hAnsi="Arial" w:cs="Arial"/>
                <w:b/>
                <w:sz w:val="18"/>
                <w:szCs w:val="18"/>
                <w:lang w:val="en-US"/>
              </w:rPr>
              <w:t xml:space="preserve">Child &lt; 3 months: </w:t>
            </w:r>
            <w:r w:rsidRPr="0039320E">
              <w:rPr>
                <w:rFonts w:ascii="Arial" w:hAnsi="Arial" w:cs="Arial"/>
                <w:sz w:val="18"/>
                <w:szCs w:val="18"/>
                <w:lang w:val="en-US"/>
              </w:rPr>
              <w:t>refer urgently for assessment.</w:t>
            </w:r>
          </w:p>
          <w:p w14:paraId="7B806469" w14:textId="77777777" w:rsidR="007B77CC" w:rsidRPr="00C90B2E" w:rsidRDefault="007B77CC" w:rsidP="00181E2E">
            <w:pPr>
              <w:spacing w:after="0"/>
              <w:jc w:val="both"/>
              <w:rPr>
                <w:rFonts w:ascii="Arial" w:hAnsi="Arial" w:cs="Arial"/>
                <w:b/>
                <w:sz w:val="12"/>
                <w:szCs w:val="18"/>
                <w:lang w:val="en-US"/>
              </w:rPr>
            </w:pPr>
          </w:p>
          <w:p w14:paraId="079909AF" w14:textId="77777777" w:rsidR="007B77CC" w:rsidRDefault="007B77CC" w:rsidP="00181E2E">
            <w:pPr>
              <w:spacing w:after="0"/>
              <w:jc w:val="both"/>
              <w:rPr>
                <w:rFonts w:ascii="Arial" w:hAnsi="Arial" w:cs="Arial"/>
                <w:sz w:val="18"/>
                <w:szCs w:val="18"/>
                <w:lang w:val="en-US"/>
              </w:rPr>
            </w:pPr>
            <w:r w:rsidRPr="0039320E">
              <w:rPr>
                <w:rFonts w:ascii="Arial" w:hAnsi="Arial" w:cs="Arial"/>
                <w:b/>
                <w:sz w:val="18"/>
                <w:szCs w:val="18"/>
                <w:lang w:val="en-US"/>
              </w:rPr>
              <w:t xml:space="preserve">Child ≥ 3 months: </w:t>
            </w:r>
            <w:r w:rsidRPr="0039320E">
              <w:rPr>
                <w:rFonts w:ascii="Arial" w:hAnsi="Arial" w:cs="Arial"/>
                <w:sz w:val="18"/>
                <w:szCs w:val="18"/>
                <w:lang w:val="en-US"/>
              </w:rPr>
              <w:t>use positive nitrite to guide antibiotic use.</w:t>
            </w:r>
          </w:p>
          <w:p w14:paraId="151523AB" w14:textId="77777777" w:rsidR="007B77CC" w:rsidRPr="00C90B2E" w:rsidRDefault="007B77CC" w:rsidP="00181E2E">
            <w:pPr>
              <w:spacing w:after="0"/>
              <w:jc w:val="both"/>
              <w:rPr>
                <w:rFonts w:ascii="Arial" w:hAnsi="Arial" w:cs="Arial"/>
                <w:b/>
                <w:sz w:val="12"/>
                <w:szCs w:val="18"/>
                <w:lang w:val="en-US"/>
              </w:rPr>
            </w:pPr>
          </w:p>
          <w:p w14:paraId="67060739" w14:textId="77777777" w:rsidR="007B77CC" w:rsidRPr="000F22C9" w:rsidRDefault="007B77CC" w:rsidP="00181E2E">
            <w:pPr>
              <w:spacing w:after="0"/>
              <w:rPr>
                <w:rFonts w:ascii="Arial" w:hAnsi="Arial" w:cs="Arial"/>
                <w:sz w:val="18"/>
                <w:szCs w:val="18"/>
                <w:lang w:val="en-US"/>
              </w:rPr>
            </w:pPr>
            <w:r w:rsidRPr="0039320E">
              <w:rPr>
                <w:rFonts w:ascii="Arial" w:hAnsi="Arial" w:cs="Arial"/>
                <w:sz w:val="18"/>
                <w:szCs w:val="18"/>
                <w:lang w:val="en-US"/>
              </w:rPr>
              <w:t>Imaging: only refer if child &lt; 6 months, recurrent or atypical UTI.</w:t>
            </w:r>
          </w:p>
        </w:tc>
        <w:tc>
          <w:tcPr>
            <w:tcW w:w="2126" w:type="dxa"/>
            <w:tcBorders>
              <w:bottom w:val="nil"/>
            </w:tcBorders>
            <w:vAlign w:val="center"/>
          </w:tcPr>
          <w:p w14:paraId="6D500712" w14:textId="77777777" w:rsidR="007B77CC" w:rsidRPr="008C0F83" w:rsidRDefault="007B77CC" w:rsidP="00181E2E">
            <w:pPr>
              <w:spacing w:after="0"/>
              <w:rPr>
                <w:rFonts w:ascii="Arial" w:hAnsi="Arial" w:cs="Arial"/>
                <w:sz w:val="18"/>
                <w:szCs w:val="18"/>
                <w:lang w:val="en-US"/>
              </w:rPr>
            </w:pPr>
            <w:r w:rsidRPr="0039320E">
              <w:rPr>
                <w:rFonts w:ascii="Arial" w:hAnsi="Arial" w:cs="Arial"/>
                <w:sz w:val="18"/>
                <w:szCs w:val="18"/>
                <w:lang w:val="en-US"/>
              </w:rPr>
              <w:t>Co-amoxiclav</w:t>
            </w:r>
            <w:r>
              <w:rPr>
                <w:rFonts w:ascii="Arial" w:hAnsi="Arial" w:cs="Arial"/>
                <w:sz w:val="18"/>
                <w:szCs w:val="18"/>
                <w:lang w:val="en-US"/>
              </w:rPr>
              <w:br/>
            </w:r>
            <w:r w:rsidRPr="0039320E">
              <w:rPr>
                <w:rFonts w:ascii="Arial" w:hAnsi="Arial" w:cs="Arial"/>
                <w:sz w:val="18"/>
                <w:szCs w:val="18"/>
                <w:lang w:val="en-US"/>
              </w:rPr>
              <w:t>(if susceptible)</w:t>
            </w:r>
          </w:p>
        </w:tc>
        <w:tc>
          <w:tcPr>
            <w:tcW w:w="2977" w:type="dxa"/>
            <w:vMerge w:val="restart"/>
            <w:vAlign w:val="center"/>
          </w:tcPr>
          <w:p w14:paraId="322C36ED" w14:textId="77777777" w:rsidR="007B77CC" w:rsidRPr="000972E6" w:rsidRDefault="007B77CC" w:rsidP="00181E2E">
            <w:pPr>
              <w:spacing w:after="0"/>
              <w:rPr>
                <w:rFonts w:ascii="Arial" w:eastAsia="Arial" w:hAnsi="Arial" w:cs="Arial"/>
                <w:color w:val="000000"/>
                <w:sz w:val="18"/>
                <w:szCs w:val="18"/>
                <w:lang w:val="en-US"/>
              </w:rPr>
            </w:pPr>
            <w:r>
              <w:rPr>
                <w:rFonts w:ascii="Arial" w:hAnsi="Arial" w:cs="Arial"/>
                <w:sz w:val="18"/>
                <w:szCs w:val="18"/>
              </w:rPr>
              <w:t xml:space="preserve">See </w:t>
            </w:r>
            <w:hyperlink r:id="rId19" w:anchor="/browse/bnfc" w:history="1">
              <w:proofErr w:type="spellStart"/>
              <w:r>
                <w:rPr>
                  <w:rStyle w:val="Hyperlink"/>
                  <w:rFonts w:ascii="Arial" w:hAnsi="Arial" w:cs="Arial"/>
                  <w:sz w:val="18"/>
                  <w:szCs w:val="18"/>
                </w:rPr>
                <w:t>BNFc</w:t>
              </w:r>
              <w:proofErr w:type="spellEnd"/>
            </w:hyperlink>
          </w:p>
        </w:tc>
        <w:tc>
          <w:tcPr>
            <w:tcW w:w="1384" w:type="dxa"/>
            <w:vMerge w:val="restart"/>
            <w:vAlign w:val="center"/>
          </w:tcPr>
          <w:p w14:paraId="6543DF76" w14:textId="77777777" w:rsidR="007B77CC" w:rsidRPr="000972E6" w:rsidRDefault="007B77CC" w:rsidP="00181E2E">
            <w:pPr>
              <w:spacing w:after="0"/>
              <w:rPr>
                <w:rFonts w:ascii="Arial" w:eastAsia="Arial" w:hAnsi="Arial" w:cs="Arial"/>
                <w:color w:val="000000"/>
                <w:sz w:val="18"/>
                <w:szCs w:val="18"/>
                <w:lang w:val="en-US"/>
              </w:rPr>
            </w:pPr>
            <w:r>
              <w:rPr>
                <w:rFonts w:ascii="Arial" w:eastAsia="Arial" w:hAnsi="Arial" w:cs="Arial"/>
                <w:color w:val="000000"/>
                <w:sz w:val="18"/>
                <w:szCs w:val="18"/>
                <w:lang w:val="en-US"/>
              </w:rPr>
              <w:t>7–10 days</w:t>
            </w:r>
          </w:p>
        </w:tc>
      </w:tr>
      <w:tr w:rsidR="007B77CC" w:rsidRPr="000972E6" w14:paraId="7CFAC3D7" w14:textId="77777777" w:rsidTr="00181E2E">
        <w:trPr>
          <w:trHeight w:val="247"/>
        </w:trPr>
        <w:tc>
          <w:tcPr>
            <w:tcW w:w="2263" w:type="dxa"/>
            <w:vMerge/>
            <w:shd w:val="clear" w:color="auto" w:fill="auto"/>
          </w:tcPr>
          <w:p w14:paraId="00C05DDD" w14:textId="77777777" w:rsidR="007B77CC" w:rsidRDefault="007B77CC" w:rsidP="00181E2E">
            <w:pPr>
              <w:spacing w:after="0"/>
              <w:textAlignment w:val="baseline"/>
              <w:rPr>
                <w:rFonts w:ascii="Arial" w:hAnsi="Arial" w:cs="Arial"/>
                <w:b/>
                <w:sz w:val="18"/>
                <w:szCs w:val="18"/>
              </w:rPr>
            </w:pPr>
          </w:p>
        </w:tc>
        <w:tc>
          <w:tcPr>
            <w:tcW w:w="5812" w:type="dxa"/>
            <w:vMerge/>
          </w:tcPr>
          <w:p w14:paraId="6EDD9A4F" w14:textId="77777777" w:rsidR="007B77CC" w:rsidRPr="0039320E" w:rsidRDefault="007B77CC" w:rsidP="00181E2E">
            <w:pPr>
              <w:spacing w:after="0"/>
              <w:jc w:val="both"/>
              <w:rPr>
                <w:rFonts w:ascii="Arial" w:hAnsi="Arial" w:cs="Arial"/>
                <w:sz w:val="18"/>
                <w:szCs w:val="18"/>
                <w:lang w:val="en-US"/>
              </w:rPr>
            </w:pPr>
          </w:p>
        </w:tc>
        <w:tc>
          <w:tcPr>
            <w:tcW w:w="2126" w:type="dxa"/>
            <w:tcBorders>
              <w:top w:val="nil"/>
              <w:bottom w:val="nil"/>
            </w:tcBorders>
            <w:shd w:val="clear" w:color="auto" w:fill="F2F2F2" w:themeFill="background1" w:themeFillShade="F2"/>
            <w:vAlign w:val="center"/>
          </w:tcPr>
          <w:p w14:paraId="4675BD4A" w14:textId="77777777" w:rsidR="007B77CC" w:rsidRPr="0039320E" w:rsidDel="008C0F83" w:rsidRDefault="007B77CC" w:rsidP="00181E2E">
            <w:pPr>
              <w:spacing w:after="0"/>
              <w:rPr>
                <w:rFonts w:ascii="Arial" w:hAnsi="Arial" w:cs="Arial"/>
                <w:b/>
                <w:sz w:val="18"/>
                <w:szCs w:val="18"/>
                <w:lang w:val="en-US"/>
              </w:rPr>
            </w:pPr>
            <w:r>
              <w:rPr>
                <w:rFonts w:ascii="Arial" w:hAnsi="Arial" w:cs="Arial"/>
                <w:b/>
                <w:sz w:val="18"/>
                <w:szCs w:val="18"/>
                <w:lang w:val="en-US"/>
              </w:rPr>
              <w:t>OR</w:t>
            </w:r>
          </w:p>
        </w:tc>
        <w:tc>
          <w:tcPr>
            <w:tcW w:w="2977" w:type="dxa"/>
            <w:vMerge/>
            <w:vAlign w:val="center"/>
          </w:tcPr>
          <w:p w14:paraId="2DEB972D" w14:textId="77777777" w:rsidR="007B77CC" w:rsidRDefault="007B77CC" w:rsidP="00181E2E">
            <w:pPr>
              <w:spacing w:after="0"/>
              <w:rPr>
                <w:rFonts w:ascii="Arial" w:hAnsi="Arial" w:cs="Arial"/>
                <w:sz w:val="18"/>
                <w:szCs w:val="18"/>
              </w:rPr>
            </w:pPr>
          </w:p>
        </w:tc>
        <w:tc>
          <w:tcPr>
            <w:tcW w:w="1384" w:type="dxa"/>
            <w:vMerge/>
            <w:vAlign w:val="center"/>
          </w:tcPr>
          <w:p w14:paraId="42136447" w14:textId="77777777" w:rsidR="007B77CC" w:rsidRDefault="007B77CC" w:rsidP="00181E2E">
            <w:pPr>
              <w:spacing w:after="0"/>
              <w:rPr>
                <w:rFonts w:ascii="Arial" w:eastAsia="Arial" w:hAnsi="Arial" w:cs="Arial"/>
                <w:color w:val="000000"/>
                <w:sz w:val="18"/>
                <w:szCs w:val="18"/>
                <w:lang w:val="en-US"/>
              </w:rPr>
            </w:pPr>
          </w:p>
        </w:tc>
      </w:tr>
      <w:tr w:rsidR="007B77CC" w:rsidRPr="000972E6" w14:paraId="1EB3872B" w14:textId="77777777" w:rsidTr="00181E2E">
        <w:trPr>
          <w:trHeight w:val="507"/>
        </w:trPr>
        <w:tc>
          <w:tcPr>
            <w:tcW w:w="2263" w:type="dxa"/>
            <w:vMerge/>
            <w:shd w:val="clear" w:color="auto" w:fill="auto"/>
          </w:tcPr>
          <w:p w14:paraId="3B381D52" w14:textId="77777777" w:rsidR="007B77CC" w:rsidRDefault="007B77CC" w:rsidP="00181E2E">
            <w:pPr>
              <w:spacing w:after="0"/>
              <w:textAlignment w:val="baseline"/>
              <w:rPr>
                <w:rFonts w:ascii="Arial" w:hAnsi="Arial" w:cs="Arial"/>
                <w:b/>
                <w:sz w:val="18"/>
                <w:szCs w:val="18"/>
              </w:rPr>
            </w:pPr>
          </w:p>
        </w:tc>
        <w:tc>
          <w:tcPr>
            <w:tcW w:w="5812" w:type="dxa"/>
            <w:vMerge/>
          </w:tcPr>
          <w:p w14:paraId="72C9A356" w14:textId="77777777" w:rsidR="007B77CC" w:rsidRPr="0039320E" w:rsidRDefault="007B77CC" w:rsidP="00181E2E">
            <w:pPr>
              <w:spacing w:after="0"/>
              <w:jc w:val="both"/>
              <w:rPr>
                <w:rFonts w:ascii="Arial" w:hAnsi="Arial" w:cs="Arial"/>
                <w:sz w:val="18"/>
                <w:szCs w:val="18"/>
                <w:lang w:val="en-US"/>
              </w:rPr>
            </w:pPr>
          </w:p>
        </w:tc>
        <w:tc>
          <w:tcPr>
            <w:tcW w:w="2126" w:type="dxa"/>
            <w:tcBorders>
              <w:top w:val="nil"/>
            </w:tcBorders>
            <w:vAlign w:val="center"/>
          </w:tcPr>
          <w:p w14:paraId="3C8BFE32" w14:textId="77777777" w:rsidR="007B77CC" w:rsidRPr="0039320E" w:rsidDel="008C0F83" w:rsidRDefault="007B77CC" w:rsidP="00181E2E">
            <w:pPr>
              <w:spacing w:after="0"/>
              <w:rPr>
                <w:rFonts w:ascii="Arial" w:hAnsi="Arial" w:cs="Arial"/>
                <w:b/>
                <w:sz w:val="18"/>
                <w:szCs w:val="18"/>
                <w:lang w:val="en-US"/>
              </w:rPr>
            </w:pPr>
            <w:r w:rsidRPr="0039320E">
              <w:rPr>
                <w:rFonts w:ascii="Arial" w:hAnsi="Arial" w:cs="Arial"/>
                <w:sz w:val="18"/>
                <w:szCs w:val="18"/>
                <w:lang w:val="en-US"/>
              </w:rPr>
              <w:t>Cefalexin</w:t>
            </w:r>
          </w:p>
        </w:tc>
        <w:tc>
          <w:tcPr>
            <w:tcW w:w="2977" w:type="dxa"/>
            <w:vMerge/>
            <w:vAlign w:val="center"/>
          </w:tcPr>
          <w:p w14:paraId="61A3A9FD" w14:textId="77777777" w:rsidR="007B77CC" w:rsidRPr="000972E6" w:rsidRDefault="007B77CC" w:rsidP="00181E2E">
            <w:pPr>
              <w:spacing w:after="0"/>
              <w:rPr>
                <w:rFonts w:ascii="Arial" w:eastAsia="Arial" w:hAnsi="Arial" w:cs="Arial"/>
                <w:color w:val="000000"/>
                <w:sz w:val="18"/>
                <w:szCs w:val="18"/>
                <w:lang w:val="en-US"/>
              </w:rPr>
            </w:pPr>
          </w:p>
        </w:tc>
        <w:tc>
          <w:tcPr>
            <w:tcW w:w="1384" w:type="dxa"/>
            <w:vMerge/>
            <w:vAlign w:val="center"/>
          </w:tcPr>
          <w:p w14:paraId="5EBD4957" w14:textId="77777777" w:rsidR="007B77CC" w:rsidRPr="000972E6" w:rsidRDefault="007B77CC" w:rsidP="00181E2E">
            <w:pPr>
              <w:spacing w:after="0"/>
              <w:rPr>
                <w:rFonts w:ascii="Arial" w:eastAsia="Arial" w:hAnsi="Arial" w:cs="Arial"/>
                <w:color w:val="000000"/>
                <w:sz w:val="18"/>
                <w:szCs w:val="18"/>
                <w:lang w:val="en-US"/>
              </w:rPr>
            </w:pPr>
          </w:p>
        </w:tc>
      </w:tr>
      <w:tr w:rsidR="007B77CC" w:rsidRPr="000972E6" w14:paraId="72F91F7E" w14:textId="77777777" w:rsidTr="00181E2E">
        <w:trPr>
          <w:trHeight w:val="397"/>
        </w:trPr>
        <w:tc>
          <w:tcPr>
            <w:tcW w:w="2263" w:type="dxa"/>
            <w:vMerge w:val="restart"/>
            <w:shd w:val="clear" w:color="auto" w:fill="auto"/>
          </w:tcPr>
          <w:p w14:paraId="68553A0F" w14:textId="77777777" w:rsidR="007B77CC" w:rsidRPr="005567BC" w:rsidRDefault="007B77CC" w:rsidP="00181E2E">
            <w:pPr>
              <w:spacing w:after="0"/>
              <w:textAlignment w:val="baseline"/>
              <w:rPr>
                <w:rFonts w:ascii="Arial" w:hAnsi="Arial" w:cs="Arial"/>
                <w:b/>
                <w:sz w:val="18"/>
                <w:szCs w:val="18"/>
              </w:rPr>
            </w:pPr>
            <w:r w:rsidRPr="005567BC">
              <w:rPr>
                <w:rFonts w:ascii="Arial" w:hAnsi="Arial" w:cs="Arial"/>
                <w:b/>
                <w:sz w:val="18"/>
                <w:szCs w:val="18"/>
              </w:rPr>
              <w:t>Acute</w:t>
            </w:r>
            <w:r>
              <w:rPr>
                <w:rFonts w:ascii="Arial" w:hAnsi="Arial" w:cs="Arial"/>
                <w:b/>
                <w:sz w:val="18"/>
                <w:szCs w:val="18"/>
              </w:rPr>
              <w:t xml:space="preserve"> </w:t>
            </w:r>
            <w:r w:rsidRPr="005567BC">
              <w:rPr>
                <w:rFonts w:ascii="Arial" w:hAnsi="Arial" w:cs="Arial"/>
                <w:b/>
                <w:sz w:val="18"/>
                <w:szCs w:val="18"/>
              </w:rPr>
              <w:t xml:space="preserve">pyelonephritis (upper UTI) </w:t>
            </w:r>
          </w:p>
          <w:p w14:paraId="28A14F8E" w14:textId="77777777" w:rsidR="007B77CC" w:rsidRPr="005567BC" w:rsidRDefault="006F2561" w:rsidP="00181E2E">
            <w:pPr>
              <w:pStyle w:val="ListParagraph"/>
              <w:numPr>
                <w:ilvl w:val="0"/>
                <w:numId w:val="28"/>
              </w:numPr>
              <w:ind w:left="312" w:hanging="284"/>
              <w:textAlignment w:val="baseline"/>
              <w:rPr>
                <w:rFonts w:ascii="Arial" w:hAnsi="Arial" w:cs="Arial"/>
                <w:sz w:val="18"/>
                <w:szCs w:val="18"/>
              </w:rPr>
            </w:pPr>
            <w:hyperlink r:id="rId20" w:history="1">
              <w:r w:rsidR="007B77CC" w:rsidRPr="005567BC">
                <w:rPr>
                  <w:rStyle w:val="Hyperlink"/>
                  <w:rFonts w:ascii="Arial" w:hAnsi="Arial" w:cs="Arial"/>
                  <w:sz w:val="18"/>
                  <w:szCs w:val="18"/>
                </w:rPr>
                <w:t>NICE CKS</w:t>
              </w:r>
            </w:hyperlink>
            <w:r w:rsidR="007B77CC">
              <w:rPr>
                <w:rFonts w:ascii="Arial" w:hAnsi="Arial" w:cs="Arial"/>
                <w:sz w:val="18"/>
                <w:szCs w:val="18"/>
              </w:rPr>
              <w:t xml:space="preserve"> (2021)</w:t>
            </w:r>
          </w:p>
        </w:tc>
        <w:tc>
          <w:tcPr>
            <w:tcW w:w="5812" w:type="dxa"/>
            <w:vMerge w:val="restart"/>
          </w:tcPr>
          <w:p w14:paraId="4F75C8F6" w14:textId="77777777" w:rsidR="007B77CC" w:rsidRDefault="007B77CC" w:rsidP="00181E2E">
            <w:pPr>
              <w:pStyle w:val="NormalArial"/>
              <w:rPr>
                <w:sz w:val="18"/>
              </w:rPr>
            </w:pPr>
            <w:r w:rsidRPr="005567BC">
              <w:rPr>
                <w:sz w:val="18"/>
              </w:rPr>
              <w:t>If admission not needed, send MSU for MC&amp;S and start antibiotics.</w:t>
            </w:r>
          </w:p>
          <w:p w14:paraId="74AB5F0E" w14:textId="77777777" w:rsidR="007B77CC" w:rsidRPr="00C90B2E" w:rsidRDefault="007B77CC" w:rsidP="00181E2E">
            <w:pPr>
              <w:pStyle w:val="NormalArial"/>
              <w:rPr>
                <w:sz w:val="12"/>
              </w:rPr>
            </w:pPr>
          </w:p>
          <w:p w14:paraId="6D6A862F" w14:textId="77777777" w:rsidR="007B77CC" w:rsidRPr="005567BC" w:rsidRDefault="007B77CC" w:rsidP="00181E2E">
            <w:pPr>
              <w:pStyle w:val="NormalArial"/>
              <w:rPr>
                <w:sz w:val="18"/>
              </w:rPr>
            </w:pPr>
            <w:r w:rsidRPr="005567BC">
              <w:rPr>
                <w:sz w:val="18"/>
              </w:rPr>
              <w:t xml:space="preserve">If no response within 24 hours, admit.  </w:t>
            </w:r>
          </w:p>
          <w:p w14:paraId="2AAA9AB5" w14:textId="77777777" w:rsidR="007B77CC" w:rsidRPr="00C90B2E" w:rsidRDefault="007B77CC" w:rsidP="00181E2E">
            <w:pPr>
              <w:pStyle w:val="NormalArial"/>
              <w:rPr>
                <w:b/>
                <w:sz w:val="10"/>
              </w:rPr>
            </w:pPr>
          </w:p>
          <w:p w14:paraId="6DFDDF4D" w14:textId="77777777" w:rsidR="007B77CC" w:rsidRPr="005567BC" w:rsidRDefault="007B77CC" w:rsidP="00181E2E">
            <w:pPr>
              <w:pStyle w:val="NormalArial"/>
              <w:rPr>
                <w:b/>
                <w:sz w:val="18"/>
              </w:rPr>
            </w:pPr>
            <w:r w:rsidRPr="005567BC">
              <w:rPr>
                <w:b/>
                <w:sz w:val="18"/>
              </w:rPr>
              <w:t xml:space="preserve">Refer pregnant women with pyelonephritis to secondary care for IV antibiotics.  </w:t>
            </w:r>
          </w:p>
          <w:p w14:paraId="3F6C8D1A" w14:textId="77777777" w:rsidR="007B77CC" w:rsidRPr="00C90B2E" w:rsidRDefault="007B77CC" w:rsidP="00181E2E">
            <w:pPr>
              <w:pStyle w:val="NormalArial"/>
              <w:rPr>
                <w:b/>
                <w:sz w:val="10"/>
              </w:rPr>
            </w:pPr>
          </w:p>
          <w:p w14:paraId="426DE94D" w14:textId="77777777" w:rsidR="007B77CC" w:rsidRPr="005567BC" w:rsidRDefault="007B77CC" w:rsidP="00181E2E">
            <w:pPr>
              <w:pStyle w:val="NormalArial"/>
              <w:rPr>
                <w:b/>
                <w:sz w:val="18"/>
              </w:rPr>
            </w:pPr>
            <w:r w:rsidRPr="005567BC">
              <w:rPr>
                <w:b/>
                <w:sz w:val="18"/>
              </w:rPr>
              <w:t>Treat according to sensitivities on recent MSU results if availabl</w:t>
            </w:r>
            <w:r>
              <w:rPr>
                <w:b/>
                <w:sz w:val="18"/>
              </w:rPr>
              <w:t>e, otherwise treat empirically.</w:t>
            </w:r>
          </w:p>
        </w:tc>
        <w:tc>
          <w:tcPr>
            <w:tcW w:w="2126" w:type="dxa"/>
            <w:tcBorders>
              <w:bottom w:val="nil"/>
            </w:tcBorders>
            <w:vAlign w:val="center"/>
          </w:tcPr>
          <w:p w14:paraId="0D9BF40F" w14:textId="77777777" w:rsidR="007B77CC" w:rsidRPr="000972E6" w:rsidRDefault="007B77CC" w:rsidP="00181E2E">
            <w:pPr>
              <w:spacing w:after="0"/>
              <w:rPr>
                <w:rFonts w:ascii="Arial" w:hAnsi="Arial" w:cs="Arial"/>
                <w:sz w:val="18"/>
                <w:szCs w:val="18"/>
              </w:rPr>
            </w:pPr>
            <w:r w:rsidRPr="000972E6">
              <w:rPr>
                <w:rFonts w:ascii="Arial" w:hAnsi="Arial" w:cs="Arial"/>
                <w:sz w:val="18"/>
                <w:szCs w:val="18"/>
              </w:rPr>
              <w:t>Cefalexin</w:t>
            </w:r>
          </w:p>
        </w:tc>
        <w:tc>
          <w:tcPr>
            <w:tcW w:w="2977" w:type="dxa"/>
            <w:tcBorders>
              <w:bottom w:val="nil"/>
            </w:tcBorders>
            <w:vAlign w:val="center"/>
          </w:tcPr>
          <w:p w14:paraId="32EEA90F" w14:textId="77777777" w:rsidR="007B77CC" w:rsidRPr="000972E6" w:rsidRDefault="007B77CC" w:rsidP="00181E2E">
            <w:pPr>
              <w:spacing w:after="0"/>
              <w:rPr>
                <w:rFonts w:ascii="Arial" w:hAnsi="Arial" w:cs="Arial"/>
                <w:sz w:val="18"/>
                <w:szCs w:val="18"/>
              </w:rPr>
            </w:pPr>
            <w:r w:rsidRPr="000972E6">
              <w:rPr>
                <w:rFonts w:ascii="Arial" w:eastAsia="Arial" w:hAnsi="Arial" w:cs="Arial"/>
                <w:color w:val="000000"/>
                <w:sz w:val="18"/>
                <w:szCs w:val="18"/>
                <w:lang w:val="en-US"/>
              </w:rPr>
              <w:t>500</w:t>
            </w:r>
            <w:r>
              <w:rPr>
                <w:rFonts w:ascii="Arial" w:eastAsia="Arial" w:hAnsi="Arial" w:cs="Arial"/>
                <w:color w:val="000000"/>
                <w:sz w:val="18"/>
                <w:szCs w:val="18"/>
                <w:lang w:val="en-US"/>
              </w:rPr>
              <w:t xml:space="preserve"> mg BD or TDS </w:t>
            </w:r>
            <w:r w:rsidRPr="000972E6">
              <w:rPr>
                <w:rFonts w:ascii="Arial" w:eastAsia="Arial" w:hAnsi="Arial" w:cs="Arial"/>
                <w:color w:val="000000"/>
                <w:sz w:val="18"/>
                <w:szCs w:val="18"/>
                <w:lang w:val="en-US"/>
              </w:rPr>
              <w:t>(up to 1</w:t>
            </w:r>
            <w:r>
              <w:rPr>
                <w:rFonts w:ascii="Arial" w:eastAsia="Arial" w:hAnsi="Arial" w:cs="Arial"/>
                <w:color w:val="000000"/>
                <w:sz w:val="18"/>
                <w:szCs w:val="18"/>
                <w:lang w:val="en-US"/>
              </w:rPr>
              <w:t xml:space="preserve"> </w:t>
            </w:r>
            <w:r w:rsidRPr="000972E6">
              <w:rPr>
                <w:rFonts w:ascii="Arial" w:eastAsia="Arial" w:hAnsi="Arial" w:cs="Arial"/>
                <w:color w:val="000000"/>
                <w:sz w:val="18"/>
                <w:szCs w:val="18"/>
                <w:lang w:val="en-US"/>
              </w:rPr>
              <w:t>g TDS for severe infections)</w:t>
            </w:r>
          </w:p>
        </w:tc>
        <w:tc>
          <w:tcPr>
            <w:tcW w:w="1384" w:type="dxa"/>
            <w:tcBorders>
              <w:bottom w:val="nil"/>
            </w:tcBorders>
            <w:vAlign w:val="center"/>
          </w:tcPr>
          <w:p w14:paraId="08D8747A" w14:textId="77777777" w:rsidR="007B77CC" w:rsidRPr="000972E6" w:rsidRDefault="007B77CC" w:rsidP="00181E2E">
            <w:pPr>
              <w:spacing w:after="0"/>
              <w:rPr>
                <w:rFonts w:ascii="Arial" w:hAnsi="Arial" w:cs="Arial"/>
                <w:sz w:val="18"/>
                <w:szCs w:val="18"/>
              </w:rPr>
            </w:pPr>
            <w:r>
              <w:rPr>
                <w:rFonts w:ascii="Arial" w:eastAsia="Arial" w:hAnsi="Arial" w:cs="Arial"/>
                <w:color w:val="000000"/>
                <w:sz w:val="18"/>
                <w:szCs w:val="18"/>
                <w:lang w:val="en-US"/>
              </w:rPr>
              <w:t>7–</w:t>
            </w:r>
            <w:r w:rsidRPr="000972E6">
              <w:rPr>
                <w:rFonts w:ascii="Arial" w:eastAsia="Arial" w:hAnsi="Arial" w:cs="Arial"/>
                <w:color w:val="000000"/>
                <w:sz w:val="18"/>
                <w:szCs w:val="18"/>
                <w:lang w:val="en-US"/>
              </w:rPr>
              <w:t>10 days</w:t>
            </w:r>
          </w:p>
        </w:tc>
      </w:tr>
      <w:tr w:rsidR="007B77CC" w:rsidRPr="000972E6" w14:paraId="05EA713D" w14:textId="77777777" w:rsidTr="00181E2E">
        <w:trPr>
          <w:trHeight w:val="88"/>
        </w:trPr>
        <w:tc>
          <w:tcPr>
            <w:tcW w:w="2263" w:type="dxa"/>
            <w:vMerge/>
            <w:shd w:val="clear" w:color="auto" w:fill="auto"/>
          </w:tcPr>
          <w:p w14:paraId="5A3A274C" w14:textId="77777777" w:rsidR="007B77CC" w:rsidRPr="005567BC" w:rsidRDefault="007B77CC" w:rsidP="00181E2E">
            <w:pPr>
              <w:spacing w:after="0"/>
              <w:textAlignment w:val="baseline"/>
              <w:rPr>
                <w:rFonts w:ascii="Arial" w:hAnsi="Arial" w:cs="Arial"/>
                <w:b/>
                <w:sz w:val="18"/>
                <w:szCs w:val="18"/>
              </w:rPr>
            </w:pPr>
          </w:p>
        </w:tc>
        <w:tc>
          <w:tcPr>
            <w:tcW w:w="5812" w:type="dxa"/>
            <w:vMerge/>
          </w:tcPr>
          <w:p w14:paraId="040278A3" w14:textId="77777777" w:rsidR="007B77CC" w:rsidRPr="005567BC" w:rsidRDefault="007B77CC" w:rsidP="00181E2E">
            <w:pPr>
              <w:pStyle w:val="NormalArial"/>
              <w:rPr>
                <w:sz w:val="18"/>
              </w:rPr>
            </w:pPr>
          </w:p>
        </w:tc>
        <w:tc>
          <w:tcPr>
            <w:tcW w:w="2126" w:type="dxa"/>
            <w:tcBorders>
              <w:top w:val="nil"/>
              <w:bottom w:val="nil"/>
            </w:tcBorders>
            <w:shd w:val="clear" w:color="auto" w:fill="F2F2F2" w:themeFill="background1" w:themeFillShade="F2"/>
            <w:vAlign w:val="center"/>
          </w:tcPr>
          <w:p w14:paraId="6DDAB983" w14:textId="77777777" w:rsidR="007B77CC" w:rsidRPr="00C7240B" w:rsidRDefault="007B77CC" w:rsidP="00181E2E">
            <w:pPr>
              <w:spacing w:after="0"/>
              <w:rPr>
                <w:rFonts w:ascii="Arial" w:hAnsi="Arial" w:cs="Arial"/>
                <w:b/>
                <w:sz w:val="18"/>
                <w:szCs w:val="18"/>
              </w:rPr>
            </w:pPr>
            <w:r>
              <w:rPr>
                <w:rFonts w:ascii="Arial" w:hAnsi="Arial" w:cs="Arial"/>
                <w:b/>
                <w:sz w:val="18"/>
                <w:szCs w:val="18"/>
              </w:rPr>
              <w:t>OR</w:t>
            </w:r>
          </w:p>
        </w:tc>
        <w:tc>
          <w:tcPr>
            <w:tcW w:w="2977" w:type="dxa"/>
            <w:tcBorders>
              <w:top w:val="nil"/>
              <w:bottom w:val="nil"/>
            </w:tcBorders>
            <w:shd w:val="clear" w:color="auto" w:fill="F2F2F2" w:themeFill="background1" w:themeFillShade="F2"/>
            <w:vAlign w:val="center"/>
          </w:tcPr>
          <w:p w14:paraId="7B0BCE8C" w14:textId="77777777" w:rsidR="007B77CC" w:rsidRPr="000972E6" w:rsidRDefault="007B77CC" w:rsidP="00181E2E">
            <w:pPr>
              <w:spacing w:after="0"/>
              <w:rPr>
                <w:rFonts w:ascii="Arial" w:eastAsia="Arial" w:hAnsi="Arial" w:cs="Arial"/>
                <w:color w:val="000000"/>
                <w:sz w:val="18"/>
                <w:szCs w:val="18"/>
                <w:lang w:val="en-US"/>
              </w:rPr>
            </w:pPr>
          </w:p>
        </w:tc>
        <w:tc>
          <w:tcPr>
            <w:tcW w:w="1384" w:type="dxa"/>
            <w:tcBorders>
              <w:top w:val="nil"/>
              <w:bottom w:val="nil"/>
            </w:tcBorders>
            <w:shd w:val="clear" w:color="auto" w:fill="F2F2F2" w:themeFill="background1" w:themeFillShade="F2"/>
            <w:vAlign w:val="center"/>
          </w:tcPr>
          <w:p w14:paraId="0EFFC9B9" w14:textId="77777777" w:rsidR="007B77CC" w:rsidRDefault="007B77CC" w:rsidP="00181E2E">
            <w:pPr>
              <w:spacing w:after="0"/>
              <w:rPr>
                <w:rFonts w:ascii="Arial" w:eastAsia="Arial" w:hAnsi="Arial" w:cs="Arial"/>
                <w:color w:val="000000"/>
                <w:sz w:val="18"/>
                <w:szCs w:val="18"/>
                <w:lang w:val="en-US"/>
              </w:rPr>
            </w:pPr>
          </w:p>
        </w:tc>
      </w:tr>
      <w:tr w:rsidR="007B77CC" w:rsidRPr="000972E6" w14:paraId="5D87B147" w14:textId="77777777" w:rsidTr="00181E2E">
        <w:trPr>
          <w:trHeight w:val="397"/>
        </w:trPr>
        <w:tc>
          <w:tcPr>
            <w:tcW w:w="2263" w:type="dxa"/>
            <w:vMerge/>
            <w:shd w:val="clear" w:color="auto" w:fill="auto"/>
          </w:tcPr>
          <w:p w14:paraId="0E06D906" w14:textId="77777777" w:rsidR="007B77CC" w:rsidRDefault="007B77CC" w:rsidP="00181E2E">
            <w:pPr>
              <w:spacing w:after="0"/>
              <w:jc w:val="both"/>
              <w:rPr>
                <w:rFonts w:ascii="Arial" w:hAnsi="Arial" w:cs="Arial"/>
                <w:b/>
                <w:sz w:val="20"/>
                <w:szCs w:val="20"/>
              </w:rPr>
            </w:pPr>
          </w:p>
        </w:tc>
        <w:tc>
          <w:tcPr>
            <w:tcW w:w="5812" w:type="dxa"/>
            <w:vMerge/>
            <w:vAlign w:val="center"/>
          </w:tcPr>
          <w:p w14:paraId="37C086EF" w14:textId="77777777" w:rsidR="007B77CC" w:rsidRDefault="007B77CC" w:rsidP="00181E2E">
            <w:pPr>
              <w:spacing w:before="34" w:after="0" w:line="256" w:lineRule="exact"/>
              <w:textAlignment w:val="baseline"/>
              <w:rPr>
                <w:rFonts w:ascii="Arial" w:eastAsia="Arial" w:hAnsi="Arial" w:cs="Arial"/>
                <w:b/>
                <w:color w:val="000000"/>
                <w:sz w:val="18"/>
                <w:szCs w:val="18"/>
              </w:rPr>
            </w:pPr>
          </w:p>
        </w:tc>
        <w:tc>
          <w:tcPr>
            <w:tcW w:w="2126" w:type="dxa"/>
            <w:tcBorders>
              <w:top w:val="nil"/>
              <w:bottom w:val="nil"/>
            </w:tcBorders>
            <w:vAlign w:val="center"/>
          </w:tcPr>
          <w:p w14:paraId="70054ACD" w14:textId="77777777" w:rsidR="007B77CC" w:rsidRPr="000972E6" w:rsidRDefault="007B77CC" w:rsidP="00181E2E">
            <w:pPr>
              <w:spacing w:after="0"/>
              <w:rPr>
                <w:rFonts w:ascii="Arial" w:hAnsi="Arial" w:cs="Arial"/>
                <w:sz w:val="18"/>
                <w:szCs w:val="18"/>
              </w:rPr>
            </w:pPr>
            <w:r>
              <w:rPr>
                <w:rFonts w:ascii="Arial" w:hAnsi="Arial" w:cs="Arial"/>
                <w:sz w:val="18"/>
                <w:szCs w:val="18"/>
              </w:rPr>
              <w:t>Trimethoprim</w:t>
            </w:r>
            <w:r>
              <w:rPr>
                <w:rFonts w:ascii="Arial" w:hAnsi="Arial" w:cs="Arial"/>
                <w:sz w:val="18"/>
                <w:szCs w:val="18"/>
              </w:rPr>
              <w:br/>
            </w:r>
            <w:r w:rsidRPr="000972E6">
              <w:rPr>
                <w:rFonts w:ascii="Arial" w:hAnsi="Arial" w:cs="Arial"/>
                <w:sz w:val="18"/>
                <w:szCs w:val="18"/>
              </w:rPr>
              <w:t>(if susceptible)</w:t>
            </w:r>
          </w:p>
        </w:tc>
        <w:tc>
          <w:tcPr>
            <w:tcW w:w="2977" w:type="dxa"/>
            <w:tcBorders>
              <w:top w:val="nil"/>
              <w:bottom w:val="nil"/>
            </w:tcBorders>
            <w:vAlign w:val="center"/>
          </w:tcPr>
          <w:p w14:paraId="16137B5C" w14:textId="77777777" w:rsidR="007B77CC" w:rsidRPr="000972E6" w:rsidRDefault="007B77CC" w:rsidP="00181E2E">
            <w:pPr>
              <w:spacing w:after="0"/>
              <w:rPr>
                <w:rFonts w:ascii="Arial" w:hAnsi="Arial" w:cs="Arial"/>
                <w:sz w:val="18"/>
                <w:szCs w:val="18"/>
              </w:rPr>
            </w:pPr>
            <w:r w:rsidRPr="000972E6">
              <w:rPr>
                <w:rFonts w:ascii="Arial" w:eastAsia="Arial" w:hAnsi="Arial" w:cs="Arial"/>
                <w:color w:val="000000"/>
                <w:sz w:val="18"/>
                <w:szCs w:val="18"/>
                <w:lang w:val="en-US"/>
              </w:rPr>
              <w:t>200</w:t>
            </w:r>
            <w:r>
              <w:rPr>
                <w:rFonts w:ascii="Arial" w:eastAsia="Arial" w:hAnsi="Arial" w:cs="Arial"/>
                <w:color w:val="000000"/>
                <w:sz w:val="18"/>
                <w:szCs w:val="18"/>
                <w:lang w:val="en-US"/>
              </w:rPr>
              <w:t xml:space="preserve"> </w:t>
            </w:r>
            <w:r w:rsidRPr="000972E6">
              <w:rPr>
                <w:rFonts w:ascii="Arial" w:eastAsia="Arial" w:hAnsi="Arial" w:cs="Arial"/>
                <w:color w:val="000000"/>
                <w:sz w:val="18"/>
                <w:szCs w:val="18"/>
                <w:lang w:val="en-US"/>
              </w:rPr>
              <w:t>mg BD</w:t>
            </w:r>
          </w:p>
        </w:tc>
        <w:tc>
          <w:tcPr>
            <w:tcW w:w="1384" w:type="dxa"/>
            <w:tcBorders>
              <w:top w:val="nil"/>
              <w:bottom w:val="nil"/>
            </w:tcBorders>
            <w:vAlign w:val="center"/>
          </w:tcPr>
          <w:p w14:paraId="047026A8" w14:textId="77777777" w:rsidR="007B77CC" w:rsidRPr="000972E6" w:rsidRDefault="007B77CC" w:rsidP="00181E2E">
            <w:pPr>
              <w:spacing w:after="0"/>
              <w:rPr>
                <w:rFonts w:ascii="Arial" w:hAnsi="Arial" w:cs="Arial"/>
                <w:sz w:val="18"/>
                <w:szCs w:val="18"/>
              </w:rPr>
            </w:pPr>
            <w:r w:rsidRPr="000972E6">
              <w:rPr>
                <w:rFonts w:ascii="Arial" w:eastAsia="Arial" w:hAnsi="Arial" w:cs="Arial"/>
                <w:color w:val="000000"/>
                <w:sz w:val="18"/>
                <w:szCs w:val="18"/>
                <w:lang w:val="en-US"/>
              </w:rPr>
              <w:t>14 days</w:t>
            </w:r>
          </w:p>
        </w:tc>
      </w:tr>
      <w:tr w:rsidR="007B77CC" w:rsidRPr="000972E6" w14:paraId="176678A9" w14:textId="77777777" w:rsidTr="00181E2E">
        <w:trPr>
          <w:trHeight w:val="227"/>
        </w:trPr>
        <w:tc>
          <w:tcPr>
            <w:tcW w:w="2263" w:type="dxa"/>
            <w:vMerge/>
            <w:shd w:val="clear" w:color="auto" w:fill="auto"/>
          </w:tcPr>
          <w:p w14:paraId="39A8DE1D" w14:textId="77777777" w:rsidR="007B77CC" w:rsidRDefault="007B77CC" w:rsidP="00181E2E">
            <w:pPr>
              <w:spacing w:after="0"/>
              <w:jc w:val="both"/>
              <w:rPr>
                <w:rFonts w:ascii="Arial" w:hAnsi="Arial" w:cs="Arial"/>
                <w:b/>
                <w:sz w:val="20"/>
                <w:szCs w:val="20"/>
              </w:rPr>
            </w:pPr>
          </w:p>
        </w:tc>
        <w:tc>
          <w:tcPr>
            <w:tcW w:w="5812" w:type="dxa"/>
            <w:vMerge/>
            <w:vAlign w:val="center"/>
          </w:tcPr>
          <w:p w14:paraId="1E5DD8E7" w14:textId="77777777" w:rsidR="007B77CC" w:rsidRDefault="007B77CC" w:rsidP="00181E2E">
            <w:pPr>
              <w:spacing w:before="34" w:after="0" w:line="256" w:lineRule="exact"/>
              <w:textAlignment w:val="baseline"/>
              <w:rPr>
                <w:rFonts w:ascii="Arial" w:eastAsia="Arial" w:hAnsi="Arial" w:cs="Arial"/>
                <w:b/>
                <w:color w:val="000000"/>
                <w:sz w:val="18"/>
                <w:szCs w:val="18"/>
              </w:rPr>
            </w:pPr>
          </w:p>
        </w:tc>
        <w:tc>
          <w:tcPr>
            <w:tcW w:w="2126" w:type="dxa"/>
            <w:tcBorders>
              <w:top w:val="nil"/>
              <w:bottom w:val="nil"/>
            </w:tcBorders>
            <w:shd w:val="clear" w:color="auto" w:fill="F2F2F2" w:themeFill="background1" w:themeFillShade="F2"/>
            <w:vAlign w:val="center"/>
          </w:tcPr>
          <w:p w14:paraId="1156CBA5" w14:textId="77777777" w:rsidR="007B77CC" w:rsidRPr="00C7240B" w:rsidRDefault="007B77CC" w:rsidP="00181E2E">
            <w:pPr>
              <w:spacing w:after="0"/>
              <w:rPr>
                <w:rFonts w:ascii="Arial" w:hAnsi="Arial" w:cs="Arial"/>
                <w:b/>
                <w:sz w:val="18"/>
                <w:szCs w:val="18"/>
              </w:rPr>
            </w:pPr>
            <w:r>
              <w:rPr>
                <w:rFonts w:ascii="Arial" w:hAnsi="Arial" w:cs="Arial"/>
                <w:b/>
                <w:sz w:val="18"/>
                <w:szCs w:val="18"/>
              </w:rPr>
              <w:t>OR</w:t>
            </w:r>
          </w:p>
        </w:tc>
        <w:tc>
          <w:tcPr>
            <w:tcW w:w="2977" w:type="dxa"/>
            <w:tcBorders>
              <w:top w:val="nil"/>
              <w:bottom w:val="nil"/>
            </w:tcBorders>
            <w:shd w:val="clear" w:color="auto" w:fill="F2F2F2" w:themeFill="background1" w:themeFillShade="F2"/>
            <w:vAlign w:val="center"/>
          </w:tcPr>
          <w:p w14:paraId="49CF357C" w14:textId="77777777" w:rsidR="007B77CC" w:rsidRPr="000972E6" w:rsidRDefault="007B77CC" w:rsidP="00181E2E">
            <w:pPr>
              <w:spacing w:after="0"/>
              <w:rPr>
                <w:rFonts w:ascii="Arial" w:eastAsia="Arial" w:hAnsi="Arial" w:cs="Arial"/>
                <w:color w:val="000000"/>
                <w:sz w:val="18"/>
                <w:szCs w:val="18"/>
                <w:lang w:val="en-US"/>
              </w:rPr>
            </w:pPr>
          </w:p>
        </w:tc>
        <w:tc>
          <w:tcPr>
            <w:tcW w:w="1384" w:type="dxa"/>
            <w:tcBorders>
              <w:top w:val="nil"/>
              <w:bottom w:val="nil"/>
            </w:tcBorders>
            <w:shd w:val="clear" w:color="auto" w:fill="F2F2F2" w:themeFill="background1" w:themeFillShade="F2"/>
            <w:vAlign w:val="center"/>
          </w:tcPr>
          <w:p w14:paraId="2D43A6E5" w14:textId="77777777" w:rsidR="007B77CC" w:rsidRPr="000972E6" w:rsidRDefault="007B77CC" w:rsidP="00181E2E">
            <w:pPr>
              <w:spacing w:after="0"/>
              <w:rPr>
                <w:rFonts w:ascii="Arial" w:eastAsia="Arial" w:hAnsi="Arial" w:cs="Arial"/>
                <w:color w:val="000000"/>
                <w:sz w:val="18"/>
                <w:szCs w:val="18"/>
                <w:lang w:val="en-US"/>
              </w:rPr>
            </w:pPr>
          </w:p>
        </w:tc>
      </w:tr>
      <w:tr w:rsidR="007B77CC" w:rsidRPr="000972E6" w14:paraId="10F15900" w14:textId="77777777" w:rsidTr="00181E2E">
        <w:trPr>
          <w:trHeight w:val="397"/>
        </w:trPr>
        <w:tc>
          <w:tcPr>
            <w:tcW w:w="2263" w:type="dxa"/>
            <w:vMerge/>
            <w:shd w:val="clear" w:color="auto" w:fill="auto"/>
          </w:tcPr>
          <w:p w14:paraId="512F9A39" w14:textId="77777777" w:rsidR="007B77CC" w:rsidRDefault="007B77CC" w:rsidP="00181E2E">
            <w:pPr>
              <w:spacing w:after="0"/>
              <w:jc w:val="both"/>
              <w:rPr>
                <w:rFonts w:ascii="Arial" w:hAnsi="Arial" w:cs="Arial"/>
                <w:b/>
                <w:sz w:val="20"/>
                <w:szCs w:val="20"/>
              </w:rPr>
            </w:pPr>
          </w:p>
        </w:tc>
        <w:tc>
          <w:tcPr>
            <w:tcW w:w="5812" w:type="dxa"/>
            <w:vMerge/>
            <w:vAlign w:val="center"/>
          </w:tcPr>
          <w:p w14:paraId="2A3C6AB4" w14:textId="77777777" w:rsidR="007B77CC" w:rsidRPr="005A6F20" w:rsidRDefault="007B77CC" w:rsidP="00181E2E">
            <w:pPr>
              <w:spacing w:after="0" w:line="220" w:lineRule="exact"/>
              <w:textAlignment w:val="baseline"/>
              <w:rPr>
                <w:rFonts w:ascii="Arial" w:eastAsia="Arial" w:hAnsi="Arial" w:cs="Arial"/>
                <w:color w:val="000000"/>
                <w:sz w:val="18"/>
                <w:szCs w:val="18"/>
              </w:rPr>
            </w:pPr>
          </w:p>
        </w:tc>
        <w:tc>
          <w:tcPr>
            <w:tcW w:w="2126" w:type="dxa"/>
            <w:tcBorders>
              <w:top w:val="nil"/>
              <w:bottom w:val="nil"/>
            </w:tcBorders>
            <w:vAlign w:val="center"/>
          </w:tcPr>
          <w:p w14:paraId="6AD647BE" w14:textId="77777777" w:rsidR="007B77CC" w:rsidRPr="000972E6" w:rsidRDefault="007B77CC" w:rsidP="00181E2E">
            <w:pPr>
              <w:spacing w:after="0"/>
              <w:rPr>
                <w:rFonts w:ascii="Arial" w:hAnsi="Arial" w:cs="Arial"/>
                <w:sz w:val="18"/>
                <w:szCs w:val="18"/>
              </w:rPr>
            </w:pPr>
            <w:r w:rsidRPr="000972E6">
              <w:rPr>
                <w:rFonts w:ascii="Arial" w:hAnsi="Arial" w:cs="Arial"/>
                <w:sz w:val="18"/>
                <w:szCs w:val="18"/>
              </w:rPr>
              <w:t>Co-amoxiclav</w:t>
            </w:r>
            <w:r>
              <w:rPr>
                <w:rFonts w:ascii="Arial" w:hAnsi="Arial" w:cs="Arial"/>
                <w:sz w:val="18"/>
                <w:szCs w:val="18"/>
              </w:rPr>
              <w:br/>
            </w:r>
            <w:r w:rsidRPr="000972E6">
              <w:rPr>
                <w:rFonts w:ascii="Arial" w:hAnsi="Arial" w:cs="Arial"/>
                <w:sz w:val="18"/>
                <w:szCs w:val="18"/>
              </w:rPr>
              <w:t>(if susceptible)</w:t>
            </w:r>
          </w:p>
        </w:tc>
        <w:tc>
          <w:tcPr>
            <w:tcW w:w="2977" w:type="dxa"/>
            <w:tcBorders>
              <w:top w:val="nil"/>
              <w:bottom w:val="nil"/>
            </w:tcBorders>
            <w:vAlign w:val="center"/>
          </w:tcPr>
          <w:p w14:paraId="398B2163" w14:textId="77777777" w:rsidR="007B77CC" w:rsidRPr="000972E6" w:rsidRDefault="007B77CC" w:rsidP="00181E2E">
            <w:pPr>
              <w:spacing w:after="0"/>
              <w:rPr>
                <w:rFonts w:ascii="Arial" w:hAnsi="Arial" w:cs="Arial"/>
                <w:b/>
                <w:sz w:val="18"/>
                <w:szCs w:val="18"/>
              </w:rPr>
            </w:pPr>
            <w:r w:rsidRPr="000972E6">
              <w:rPr>
                <w:rFonts w:ascii="Arial" w:eastAsia="Arial" w:hAnsi="Arial" w:cs="Arial"/>
                <w:color w:val="000000"/>
                <w:sz w:val="18"/>
                <w:szCs w:val="18"/>
                <w:lang w:val="en-US"/>
              </w:rPr>
              <w:t>625</w:t>
            </w:r>
            <w:r>
              <w:rPr>
                <w:rFonts w:ascii="Arial" w:eastAsia="Arial" w:hAnsi="Arial" w:cs="Arial"/>
                <w:color w:val="000000"/>
                <w:sz w:val="18"/>
                <w:szCs w:val="18"/>
                <w:lang w:val="en-US"/>
              </w:rPr>
              <w:t xml:space="preserve"> </w:t>
            </w:r>
            <w:r w:rsidRPr="000972E6">
              <w:rPr>
                <w:rFonts w:ascii="Arial" w:eastAsia="Arial" w:hAnsi="Arial" w:cs="Arial"/>
                <w:color w:val="000000"/>
                <w:sz w:val="18"/>
                <w:szCs w:val="18"/>
                <w:lang w:val="en-US"/>
              </w:rPr>
              <w:t>mg TDS</w:t>
            </w:r>
          </w:p>
        </w:tc>
        <w:tc>
          <w:tcPr>
            <w:tcW w:w="1384" w:type="dxa"/>
            <w:tcBorders>
              <w:top w:val="nil"/>
              <w:bottom w:val="nil"/>
            </w:tcBorders>
            <w:vAlign w:val="center"/>
          </w:tcPr>
          <w:p w14:paraId="298C9308" w14:textId="77777777" w:rsidR="007B77CC" w:rsidRPr="000972E6" w:rsidRDefault="007B77CC" w:rsidP="00181E2E">
            <w:pPr>
              <w:spacing w:after="0"/>
              <w:rPr>
                <w:rFonts w:ascii="Arial" w:hAnsi="Arial" w:cs="Arial"/>
                <w:b/>
                <w:sz w:val="18"/>
                <w:szCs w:val="18"/>
              </w:rPr>
            </w:pPr>
            <w:r>
              <w:rPr>
                <w:rFonts w:ascii="Arial" w:eastAsia="Arial" w:hAnsi="Arial" w:cs="Arial"/>
                <w:color w:val="000000"/>
                <w:sz w:val="18"/>
                <w:szCs w:val="18"/>
                <w:lang w:val="en-US"/>
              </w:rPr>
              <w:t>7–1</w:t>
            </w:r>
            <w:r w:rsidRPr="000972E6">
              <w:rPr>
                <w:rFonts w:ascii="Arial" w:eastAsia="Arial" w:hAnsi="Arial" w:cs="Arial"/>
                <w:color w:val="000000"/>
                <w:sz w:val="18"/>
                <w:szCs w:val="18"/>
                <w:lang w:val="en-US"/>
              </w:rPr>
              <w:t>0 days</w:t>
            </w:r>
          </w:p>
        </w:tc>
      </w:tr>
      <w:tr w:rsidR="007B77CC" w:rsidRPr="000972E6" w14:paraId="33BD8EC2" w14:textId="77777777" w:rsidTr="00181E2E">
        <w:trPr>
          <w:trHeight w:val="170"/>
        </w:trPr>
        <w:tc>
          <w:tcPr>
            <w:tcW w:w="2263" w:type="dxa"/>
            <w:vMerge/>
            <w:shd w:val="clear" w:color="auto" w:fill="auto"/>
          </w:tcPr>
          <w:p w14:paraId="15F0063B" w14:textId="77777777" w:rsidR="007B77CC" w:rsidRDefault="007B77CC" w:rsidP="00181E2E">
            <w:pPr>
              <w:spacing w:after="0"/>
              <w:jc w:val="both"/>
              <w:rPr>
                <w:rFonts w:ascii="Arial" w:hAnsi="Arial" w:cs="Arial"/>
                <w:b/>
                <w:sz w:val="20"/>
                <w:szCs w:val="20"/>
              </w:rPr>
            </w:pPr>
          </w:p>
        </w:tc>
        <w:tc>
          <w:tcPr>
            <w:tcW w:w="5812" w:type="dxa"/>
            <w:vMerge/>
            <w:vAlign w:val="center"/>
          </w:tcPr>
          <w:p w14:paraId="342BC5DF" w14:textId="77777777" w:rsidR="007B77CC" w:rsidRPr="005A6F20" w:rsidRDefault="007B77CC" w:rsidP="00181E2E">
            <w:pPr>
              <w:spacing w:after="0" w:line="220" w:lineRule="exact"/>
              <w:textAlignment w:val="baseline"/>
              <w:rPr>
                <w:rFonts w:ascii="Arial" w:eastAsia="Arial" w:hAnsi="Arial" w:cs="Arial"/>
                <w:color w:val="000000"/>
                <w:sz w:val="18"/>
                <w:szCs w:val="18"/>
              </w:rPr>
            </w:pPr>
          </w:p>
        </w:tc>
        <w:tc>
          <w:tcPr>
            <w:tcW w:w="2126" w:type="dxa"/>
            <w:tcBorders>
              <w:top w:val="nil"/>
              <w:bottom w:val="nil"/>
            </w:tcBorders>
            <w:shd w:val="clear" w:color="auto" w:fill="F2F2F2" w:themeFill="background1" w:themeFillShade="F2"/>
            <w:vAlign w:val="center"/>
          </w:tcPr>
          <w:p w14:paraId="0E52DDF2" w14:textId="77777777" w:rsidR="007B77CC" w:rsidRPr="00C7240B" w:rsidRDefault="007B77CC" w:rsidP="00181E2E">
            <w:pPr>
              <w:spacing w:after="0"/>
              <w:rPr>
                <w:rFonts w:ascii="Arial" w:hAnsi="Arial" w:cs="Arial"/>
                <w:b/>
                <w:sz w:val="18"/>
                <w:szCs w:val="18"/>
              </w:rPr>
            </w:pPr>
            <w:r>
              <w:rPr>
                <w:rFonts w:ascii="Arial" w:hAnsi="Arial" w:cs="Arial"/>
                <w:b/>
                <w:sz w:val="18"/>
                <w:szCs w:val="18"/>
              </w:rPr>
              <w:t>OR</w:t>
            </w:r>
          </w:p>
        </w:tc>
        <w:tc>
          <w:tcPr>
            <w:tcW w:w="2977" w:type="dxa"/>
            <w:tcBorders>
              <w:top w:val="nil"/>
              <w:bottom w:val="nil"/>
            </w:tcBorders>
            <w:shd w:val="clear" w:color="auto" w:fill="F2F2F2" w:themeFill="background1" w:themeFillShade="F2"/>
            <w:vAlign w:val="center"/>
          </w:tcPr>
          <w:p w14:paraId="1C194FE7" w14:textId="77777777" w:rsidR="007B77CC" w:rsidRPr="000972E6" w:rsidRDefault="007B77CC" w:rsidP="00181E2E">
            <w:pPr>
              <w:spacing w:after="0"/>
              <w:rPr>
                <w:rFonts w:ascii="Arial" w:eastAsia="Arial" w:hAnsi="Arial" w:cs="Arial"/>
                <w:color w:val="000000"/>
                <w:sz w:val="18"/>
                <w:szCs w:val="18"/>
                <w:lang w:val="en-US"/>
              </w:rPr>
            </w:pPr>
          </w:p>
        </w:tc>
        <w:tc>
          <w:tcPr>
            <w:tcW w:w="1384" w:type="dxa"/>
            <w:tcBorders>
              <w:top w:val="nil"/>
              <w:bottom w:val="nil"/>
            </w:tcBorders>
            <w:shd w:val="clear" w:color="auto" w:fill="F2F2F2" w:themeFill="background1" w:themeFillShade="F2"/>
            <w:vAlign w:val="center"/>
          </w:tcPr>
          <w:p w14:paraId="121B133C" w14:textId="77777777" w:rsidR="007B77CC" w:rsidRDefault="007B77CC" w:rsidP="00181E2E">
            <w:pPr>
              <w:spacing w:after="0"/>
              <w:rPr>
                <w:rFonts w:ascii="Arial" w:eastAsia="Arial" w:hAnsi="Arial" w:cs="Arial"/>
                <w:color w:val="000000"/>
                <w:sz w:val="18"/>
                <w:szCs w:val="18"/>
                <w:lang w:val="en-US"/>
              </w:rPr>
            </w:pPr>
          </w:p>
        </w:tc>
      </w:tr>
      <w:tr w:rsidR="007B77CC" w:rsidRPr="000972E6" w14:paraId="1A227378" w14:textId="77777777" w:rsidTr="00181E2E">
        <w:trPr>
          <w:trHeight w:val="397"/>
        </w:trPr>
        <w:tc>
          <w:tcPr>
            <w:tcW w:w="2263" w:type="dxa"/>
            <w:vMerge/>
            <w:shd w:val="clear" w:color="auto" w:fill="auto"/>
          </w:tcPr>
          <w:p w14:paraId="0A1A7788" w14:textId="77777777" w:rsidR="007B77CC" w:rsidRDefault="007B77CC" w:rsidP="00181E2E">
            <w:pPr>
              <w:spacing w:after="0"/>
              <w:jc w:val="both"/>
              <w:rPr>
                <w:rFonts w:ascii="Arial" w:hAnsi="Arial" w:cs="Arial"/>
                <w:b/>
                <w:sz w:val="20"/>
                <w:szCs w:val="20"/>
              </w:rPr>
            </w:pPr>
          </w:p>
        </w:tc>
        <w:tc>
          <w:tcPr>
            <w:tcW w:w="5812" w:type="dxa"/>
            <w:vMerge/>
            <w:vAlign w:val="center"/>
          </w:tcPr>
          <w:p w14:paraId="346841B9" w14:textId="77777777" w:rsidR="007B77CC" w:rsidRPr="005A6F20" w:rsidRDefault="007B77CC" w:rsidP="00181E2E">
            <w:pPr>
              <w:spacing w:after="0" w:line="220" w:lineRule="exact"/>
              <w:textAlignment w:val="baseline"/>
              <w:rPr>
                <w:rFonts w:ascii="Arial" w:eastAsia="Arial" w:hAnsi="Arial" w:cs="Arial"/>
                <w:color w:val="000000"/>
                <w:sz w:val="18"/>
                <w:szCs w:val="18"/>
              </w:rPr>
            </w:pPr>
          </w:p>
        </w:tc>
        <w:tc>
          <w:tcPr>
            <w:tcW w:w="2126" w:type="dxa"/>
            <w:tcBorders>
              <w:top w:val="nil"/>
            </w:tcBorders>
            <w:vAlign w:val="center"/>
          </w:tcPr>
          <w:p w14:paraId="1EAE1B38" w14:textId="77777777" w:rsidR="007B77CC" w:rsidRPr="000972E6" w:rsidRDefault="007B77CC" w:rsidP="00181E2E">
            <w:pPr>
              <w:spacing w:after="0"/>
              <w:rPr>
                <w:rFonts w:ascii="Arial" w:hAnsi="Arial" w:cs="Arial"/>
                <w:sz w:val="18"/>
                <w:szCs w:val="18"/>
              </w:rPr>
            </w:pPr>
            <w:r>
              <w:rPr>
                <w:rFonts w:ascii="Arial" w:hAnsi="Arial" w:cs="Arial"/>
                <w:sz w:val="18"/>
                <w:szCs w:val="18"/>
              </w:rPr>
              <w:t>Ciprofloxacin</w:t>
            </w:r>
            <w:r>
              <w:rPr>
                <w:rFonts w:ascii="Arial" w:hAnsi="Arial" w:cs="Arial"/>
                <w:sz w:val="18"/>
                <w:szCs w:val="18"/>
              </w:rPr>
              <w:br/>
            </w:r>
            <w:r w:rsidRPr="000972E6">
              <w:rPr>
                <w:rFonts w:ascii="Arial" w:hAnsi="Arial" w:cs="Arial"/>
                <w:sz w:val="18"/>
                <w:szCs w:val="18"/>
              </w:rPr>
              <w:t xml:space="preserve">(consider safety issues – see </w:t>
            </w:r>
            <w:hyperlink r:id="rId21" w:history="1">
              <w:r w:rsidRPr="000972E6">
                <w:rPr>
                  <w:rStyle w:val="Hyperlink"/>
                  <w:rFonts w:ascii="Arial" w:hAnsi="Arial" w:cs="Arial"/>
                  <w:sz w:val="18"/>
                  <w:szCs w:val="18"/>
                </w:rPr>
                <w:t>MHRA advice</w:t>
              </w:r>
            </w:hyperlink>
            <w:r w:rsidRPr="000972E6">
              <w:rPr>
                <w:rFonts w:ascii="Arial" w:hAnsi="Arial" w:cs="Arial"/>
                <w:sz w:val="18"/>
                <w:szCs w:val="18"/>
              </w:rPr>
              <w:t>).</w:t>
            </w:r>
          </w:p>
        </w:tc>
        <w:tc>
          <w:tcPr>
            <w:tcW w:w="2977" w:type="dxa"/>
            <w:tcBorders>
              <w:top w:val="nil"/>
            </w:tcBorders>
            <w:vAlign w:val="center"/>
          </w:tcPr>
          <w:p w14:paraId="1856F1FD" w14:textId="77777777" w:rsidR="007B77CC" w:rsidRPr="000972E6" w:rsidRDefault="007B77CC" w:rsidP="00181E2E">
            <w:pPr>
              <w:spacing w:after="0"/>
              <w:rPr>
                <w:rFonts w:ascii="Arial" w:hAnsi="Arial" w:cs="Arial"/>
                <w:b/>
                <w:sz w:val="18"/>
                <w:szCs w:val="18"/>
              </w:rPr>
            </w:pPr>
            <w:r w:rsidRPr="000972E6">
              <w:rPr>
                <w:rFonts w:ascii="Arial" w:eastAsia="Arial" w:hAnsi="Arial" w:cs="Arial"/>
                <w:color w:val="000000"/>
                <w:sz w:val="18"/>
                <w:szCs w:val="18"/>
                <w:lang w:val="en-US"/>
              </w:rPr>
              <w:t>500</w:t>
            </w:r>
            <w:r>
              <w:rPr>
                <w:rFonts w:ascii="Arial" w:eastAsia="Arial" w:hAnsi="Arial" w:cs="Arial"/>
                <w:color w:val="000000"/>
                <w:sz w:val="18"/>
                <w:szCs w:val="18"/>
                <w:lang w:val="en-US"/>
              </w:rPr>
              <w:t xml:space="preserve"> </w:t>
            </w:r>
            <w:r w:rsidRPr="000972E6">
              <w:rPr>
                <w:rFonts w:ascii="Arial" w:eastAsia="Arial" w:hAnsi="Arial" w:cs="Arial"/>
                <w:color w:val="000000"/>
                <w:sz w:val="18"/>
                <w:szCs w:val="18"/>
                <w:lang w:val="en-US"/>
              </w:rPr>
              <w:t>mg BD</w:t>
            </w:r>
          </w:p>
        </w:tc>
        <w:tc>
          <w:tcPr>
            <w:tcW w:w="1384" w:type="dxa"/>
            <w:tcBorders>
              <w:top w:val="nil"/>
            </w:tcBorders>
            <w:vAlign w:val="center"/>
          </w:tcPr>
          <w:p w14:paraId="5A8E24B1" w14:textId="77777777" w:rsidR="007B77CC" w:rsidRPr="000972E6" w:rsidRDefault="007B77CC" w:rsidP="00181E2E">
            <w:pPr>
              <w:spacing w:after="0"/>
              <w:rPr>
                <w:rFonts w:ascii="Arial" w:hAnsi="Arial" w:cs="Arial"/>
                <w:b/>
                <w:sz w:val="18"/>
                <w:szCs w:val="18"/>
              </w:rPr>
            </w:pPr>
            <w:r w:rsidRPr="000972E6">
              <w:rPr>
                <w:rFonts w:ascii="Arial" w:eastAsia="Arial" w:hAnsi="Arial" w:cs="Arial"/>
                <w:color w:val="000000"/>
                <w:sz w:val="18"/>
                <w:szCs w:val="18"/>
                <w:lang w:val="en-US"/>
              </w:rPr>
              <w:t>7 days</w:t>
            </w:r>
          </w:p>
        </w:tc>
      </w:tr>
      <w:tr w:rsidR="007B77CC" w14:paraId="14A2E55B" w14:textId="77777777" w:rsidTr="00181E2E">
        <w:trPr>
          <w:trHeight w:val="283"/>
        </w:trPr>
        <w:tc>
          <w:tcPr>
            <w:tcW w:w="2263" w:type="dxa"/>
            <w:vMerge w:val="restart"/>
            <w:shd w:val="clear" w:color="auto" w:fill="auto"/>
          </w:tcPr>
          <w:p w14:paraId="36B47BEA" w14:textId="77777777" w:rsidR="007B77CC" w:rsidRDefault="007B77CC" w:rsidP="00181E2E">
            <w:pPr>
              <w:spacing w:after="0"/>
              <w:textAlignment w:val="baseline"/>
              <w:rPr>
                <w:rFonts w:ascii="Arial" w:eastAsia="Arial" w:hAnsi="Arial" w:cs="Arial"/>
                <w:b/>
                <w:color w:val="000000"/>
                <w:sz w:val="18"/>
                <w:szCs w:val="18"/>
              </w:rPr>
            </w:pPr>
            <w:r w:rsidRPr="003006B1">
              <w:rPr>
                <w:rFonts w:ascii="Arial" w:hAnsi="Arial" w:cs="Arial"/>
                <w:b/>
                <w:sz w:val="18"/>
                <w:szCs w:val="18"/>
                <w:lang w:val="en-US"/>
              </w:rPr>
              <w:lastRenderedPageBreak/>
              <w:t>Cellulitis &amp; Erysipelas</w:t>
            </w:r>
          </w:p>
          <w:p w14:paraId="45029820" w14:textId="77777777" w:rsidR="007B77CC" w:rsidRPr="00556A3D" w:rsidRDefault="006F2561" w:rsidP="00181E2E">
            <w:pPr>
              <w:pStyle w:val="ListParagraph"/>
              <w:numPr>
                <w:ilvl w:val="0"/>
                <w:numId w:val="24"/>
              </w:numPr>
              <w:ind w:left="312" w:hanging="284"/>
              <w:jc w:val="both"/>
              <w:rPr>
                <w:rFonts w:ascii="Arial" w:hAnsi="Arial" w:cs="Arial"/>
                <w:b/>
                <w:sz w:val="20"/>
                <w:szCs w:val="20"/>
              </w:rPr>
            </w:pPr>
            <w:hyperlink r:id="rId22" w:history="1">
              <w:r w:rsidR="007B77CC" w:rsidRPr="00334FB1">
                <w:rPr>
                  <w:rStyle w:val="Hyperlink"/>
                  <w:rFonts w:ascii="Arial" w:eastAsia="Arial" w:hAnsi="Arial" w:cs="Arial"/>
                  <w:sz w:val="18"/>
                  <w:szCs w:val="18"/>
                </w:rPr>
                <w:t>NICE CKS</w:t>
              </w:r>
            </w:hyperlink>
            <w:r w:rsidR="007B77CC">
              <w:rPr>
                <w:rFonts w:ascii="Arial" w:eastAsia="Arial" w:hAnsi="Arial" w:cs="Arial"/>
                <w:color w:val="000000" w:themeColor="text1"/>
                <w:sz w:val="18"/>
                <w:szCs w:val="18"/>
              </w:rPr>
              <w:t xml:space="preserve"> (2021</w:t>
            </w:r>
            <w:r w:rsidR="007B77CC" w:rsidRPr="00556A3D">
              <w:rPr>
                <w:rFonts w:ascii="Arial" w:eastAsia="Arial" w:hAnsi="Arial" w:cs="Arial"/>
                <w:color w:val="000000" w:themeColor="text1"/>
                <w:sz w:val="18"/>
                <w:szCs w:val="18"/>
              </w:rPr>
              <w:t>)</w:t>
            </w:r>
          </w:p>
          <w:p w14:paraId="0F92CE7B" w14:textId="77777777" w:rsidR="007B77CC" w:rsidRPr="00556A3D" w:rsidRDefault="006F2561" w:rsidP="00181E2E">
            <w:pPr>
              <w:pStyle w:val="ListParagraph"/>
              <w:numPr>
                <w:ilvl w:val="0"/>
                <w:numId w:val="24"/>
              </w:numPr>
              <w:ind w:left="312" w:hanging="284"/>
              <w:jc w:val="both"/>
              <w:rPr>
                <w:rFonts w:ascii="Arial" w:hAnsi="Arial" w:cs="Arial"/>
                <w:b/>
                <w:sz w:val="20"/>
                <w:szCs w:val="20"/>
              </w:rPr>
            </w:pPr>
            <w:hyperlink r:id="rId23" w:history="1">
              <w:r w:rsidR="007B77CC" w:rsidRPr="00334FB1">
                <w:rPr>
                  <w:rStyle w:val="Hyperlink"/>
                  <w:rFonts w:ascii="Arial" w:eastAsia="Arial" w:hAnsi="Arial" w:cs="Arial"/>
                  <w:sz w:val="18"/>
                  <w:szCs w:val="18"/>
                </w:rPr>
                <w:t>NICE NG141</w:t>
              </w:r>
            </w:hyperlink>
            <w:r w:rsidR="007B77CC">
              <w:rPr>
                <w:rFonts w:ascii="Arial" w:eastAsia="Arial" w:hAnsi="Arial" w:cs="Arial"/>
                <w:color w:val="000000" w:themeColor="text1"/>
                <w:sz w:val="18"/>
                <w:szCs w:val="18"/>
              </w:rPr>
              <w:t xml:space="preserve"> (2019)</w:t>
            </w:r>
          </w:p>
          <w:p w14:paraId="0E0809C5" w14:textId="77777777" w:rsidR="007B77CC" w:rsidRDefault="007B77CC" w:rsidP="00181E2E">
            <w:pPr>
              <w:spacing w:after="0"/>
              <w:jc w:val="both"/>
              <w:rPr>
                <w:rFonts w:ascii="Arial" w:hAnsi="Arial" w:cs="Arial"/>
                <w:b/>
                <w:sz w:val="20"/>
                <w:szCs w:val="20"/>
              </w:rPr>
            </w:pPr>
          </w:p>
        </w:tc>
        <w:tc>
          <w:tcPr>
            <w:tcW w:w="5812" w:type="dxa"/>
            <w:vMerge w:val="restart"/>
          </w:tcPr>
          <w:p w14:paraId="656B902C" w14:textId="77777777" w:rsidR="007B77CC" w:rsidRPr="00334FB1" w:rsidRDefault="007B77CC" w:rsidP="00181E2E">
            <w:pPr>
              <w:pStyle w:val="ListParagraph"/>
              <w:numPr>
                <w:ilvl w:val="0"/>
                <w:numId w:val="24"/>
              </w:numPr>
              <w:tabs>
                <w:tab w:val="left" w:pos="288"/>
                <w:tab w:val="left" w:pos="430"/>
              </w:tabs>
              <w:spacing w:before="53" w:line="249" w:lineRule="exact"/>
              <w:ind w:left="312" w:hanging="284"/>
              <w:textAlignment w:val="baseline"/>
              <w:rPr>
                <w:rFonts w:ascii="Arial" w:eastAsia="Arial" w:hAnsi="Arial"/>
                <w:color w:val="000000"/>
                <w:sz w:val="18"/>
                <w:szCs w:val="18"/>
              </w:rPr>
            </w:pPr>
            <w:r w:rsidRPr="00334FB1">
              <w:rPr>
                <w:rFonts w:ascii="Arial" w:eastAsia="Arial" w:hAnsi="Arial"/>
                <w:color w:val="000000"/>
                <w:sz w:val="18"/>
                <w:szCs w:val="18"/>
              </w:rPr>
              <w:t>If patient afebrile and healthy other than cellulitis, use oral flucloxacillin.</w:t>
            </w:r>
          </w:p>
          <w:p w14:paraId="6A86DE5E" w14:textId="77777777" w:rsidR="007B77CC" w:rsidRPr="00334FB1" w:rsidRDefault="007B77CC" w:rsidP="00181E2E">
            <w:pPr>
              <w:pStyle w:val="ListParagraph"/>
              <w:numPr>
                <w:ilvl w:val="0"/>
                <w:numId w:val="24"/>
              </w:numPr>
              <w:tabs>
                <w:tab w:val="left" w:pos="288"/>
                <w:tab w:val="left" w:pos="430"/>
              </w:tabs>
              <w:spacing w:line="272" w:lineRule="exact"/>
              <w:ind w:left="312" w:hanging="284"/>
              <w:textAlignment w:val="baseline"/>
              <w:rPr>
                <w:rFonts w:ascii="Arial" w:eastAsia="Arial" w:hAnsi="Arial"/>
                <w:b/>
                <w:color w:val="000000"/>
                <w:sz w:val="18"/>
                <w:szCs w:val="18"/>
              </w:rPr>
            </w:pPr>
            <w:r w:rsidRPr="00334FB1">
              <w:rPr>
                <w:rFonts w:ascii="Arial" w:eastAsia="Arial" w:hAnsi="Arial"/>
                <w:b/>
                <w:color w:val="000000"/>
                <w:sz w:val="18"/>
                <w:szCs w:val="18"/>
              </w:rPr>
              <w:t>If river or sea water exposure, discuss with Consultant Microbiologist.</w:t>
            </w:r>
          </w:p>
          <w:p w14:paraId="530DBC0D" w14:textId="77777777" w:rsidR="007B77CC" w:rsidRPr="00334FB1" w:rsidRDefault="007B77CC" w:rsidP="00181E2E">
            <w:pPr>
              <w:pStyle w:val="ListParagraph"/>
              <w:numPr>
                <w:ilvl w:val="0"/>
                <w:numId w:val="24"/>
              </w:numPr>
              <w:tabs>
                <w:tab w:val="left" w:pos="288"/>
                <w:tab w:val="left" w:pos="430"/>
              </w:tabs>
              <w:spacing w:before="16" w:line="249" w:lineRule="exact"/>
              <w:ind w:left="312" w:hanging="284"/>
              <w:textAlignment w:val="baseline"/>
              <w:rPr>
                <w:rFonts w:ascii="Arial" w:eastAsia="Arial" w:hAnsi="Arial"/>
                <w:color w:val="000000"/>
                <w:sz w:val="18"/>
                <w:szCs w:val="18"/>
              </w:rPr>
            </w:pPr>
            <w:r w:rsidRPr="00334FB1">
              <w:rPr>
                <w:rFonts w:ascii="Arial" w:eastAsia="Arial" w:hAnsi="Arial"/>
                <w:color w:val="000000"/>
                <w:sz w:val="18"/>
                <w:szCs w:val="18"/>
              </w:rPr>
              <w:t>If febrile and ill, admit for IV treatment.</w:t>
            </w:r>
          </w:p>
          <w:p w14:paraId="50F41AE2" w14:textId="77777777" w:rsidR="007B77CC" w:rsidRPr="00334FB1" w:rsidRDefault="007B77CC" w:rsidP="00181E2E">
            <w:pPr>
              <w:pStyle w:val="ListParagraph"/>
              <w:numPr>
                <w:ilvl w:val="0"/>
                <w:numId w:val="24"/>
              </w:numPr>
              <w:tabs>
                <w:tab w:val="left" w:pos="288"/>
                <w:tab w:val="left" w:pos="430"/>
              </w:tabs>
              <w:spacing w:before="16" w:line="249" w:lineRule="exact"/>
              <w:ind w:left="312" w:hanging="284"/>
              <w:textAlignment w:val="baseline"/>
              <w:rPr>
                <w:rFonts w:ascii="Arial" w:eastAsia="Arial" w:hAnsi="Arial"/>
                <w:color w:val="000000" w:themeColor="text1"/>
                <w:sz w:val="18"/>
                <w:szCs w:val="18"/>
              </w:rPr>
            </w:pPr>
            <w:r w:rsidRPr="00334FB1">
              <w:rPr>
                <w:rFonts w:ascii="Arial" w:eastAsia="Arial" w:hAnsi="Arial"/>
                <w:b/>
                <w:bCs/>
                <w:color w:val="000000" w:themeColor="text1"/>
                <w:sz w:val="18"/>
                <w:szCs w:val="18"/>
              </w:rPr>
              <w:t>Erysipelas</w:t>
            </w:r>
            <w:r>
              <w:rPr>
                <w:rFonts w:ascii="Arial" w:eastAsia="Arial" w:hAnsi="Arial"/>
                <w:color w:val="000000" w:themeColor="text1"/>
                <w:sz w:val="18"/>
                <w:szCs w:val="18"/>
              </w:rPr>
              <w:t xml:space="preserve">: often facial and unilateral. </w:t>
            </w:r>
            <w:r w:rsidRPr="00334FB1">
              <w:rPr>
                <w:rFonts w:ascii="Arial" w:eastAsia="Arial" w:hAnsi="Arial"/>
                <w:color w:val="000000" w:themeColor="text1"/>
                <w:sz w:val="18"/>
                <w:szCs w:val="18"/>
              </w:rPr>
              <w:t>Use flucloxacillin for non-facial erysipelas.</w:t>
            </w:r>
          </w:p>
          <w:p w14:paraId="3FB839FA" w14:textId="77777777" w:rsidR="007B77CC" w:rsidRPr="00334FB1" w:rsidRDefault="007B77CC" w:rsidP="00181E2E">
            <w:pPr>
              <w:pStyle w:val="ListParagraph"/>
              <w:numPr>
                <w:ilvl w:val="0"/>
                <w:numId w:val="24"/>
              </w:numPr>
              <w:tabs>
                <w:tab w:val="left" w:pos="288"/>
                <w:tab w:val="left" w:pos="430"/>
              </w:tabs>
              <w:spacing w:before="16" w:line="249" w:lineRule="exact"/>
              <w:ind w:left="312" w:hanging="284"/>
              <w:textAlignment w:val="baseline"/>
              <w:rPr>
                <w:rFonts w:ascii="Arial" w:eastAsia="Arial" w:hAnsi="Arial"/>
                <w:color w:val="000000" w:themeColor="text1"/>
                <w:sz w:val="18"/>
                <w:szCs w:val="18"/>
              </w:rPr>
            </w:pPr>
            <w:r w:rsidRPr="00334FB1">
              <w:rPr>
                <w:rFonts w:ascii="Arial" w:eastAsia="Arial" w:hAnsi="Arial" w:cs="Arial"/>
                <w:sz w:val="18"/>
                <w:szCs w:val="18"/>
              </w:rPr>
              <w:t>Infection around the eyes or the nose (the triangle from the bridge of the nose to the corners of the mouth, or immediately around the eyes including periorbital cellulitis) is of more concern because of risk of a serious intracranial complication</w:t>
            </w:r>
          </w:p>
          <w:p w14:paraId="1994F88D" w14:textId="77777777" w:rsidR="007B77CC" w:rsidRPr="003006B1" w:rsidRDefault="007B77CC" w:rsidP="00181E2E">
            <w:pPr>
              <w:tabs>
                <w:tab w:val="left" w:pos="288"/>
                <w:tab w:val="left" w:pos="430"/>
              </w:tabs>
              <w:spacing w:before="16" w:after="0" w:line="249" w:lineRule="exact"/>
              <w:textAlignment w:val="baseline"/>
              <w:rPr>
                <w:rFonts w:ascii="Arial" w:eastAsia="Arial" w:hAnsi="Arial" w:cs="Arial"/>
                <w:i/>
                <w:iCs/>
                <w:color w:val="000000"/>
                <w:sz w:val="18"/>
                <w:szCs w:val="18"/>
              </w:rPr>
            </w:pPr>
          </w:p>
          <w:p w14:paraId="030FECB4" w14:textId="77777777" w:rsidR="007B77CC" w:rsidRDefault="007B77CC" w:rsidP="00181E2E">
            <w:pPr>
              <w:spacing w:after="0"/>
              <w:rPr>
                <w:rFonts w:ascii="Arial" w:hAnsi="Arial" w:cs="Arial"/>
                <w:b/>
                <w:sz w:val="20"/>
                <w:szCs w:val="20"/>
              </w:rPr>
            </w:pPr>
            <w:r w:rsidRPr="003006B1">
              <w:rPr>
                <w:rFonts w:ascii="Arial" w:eastAsia="Arial" w:hAnsi="Arial"/>
                <w:color w:val="000000"/>
                <w:sz w:val="18"/>
                <w:szCs w:val="18"/>
              </w:rPr>
              <w:t xml:space="preserve">For active </w:t>
            </w:r>
            <w:r w:rsidRPr="003006B1">
              <w:rPr>
                <w:rFonts w:ascii="Arial" w:eastAsia="Arial" w:hAnsi="Arial"/>
                <w:b/>
                <w:color w:val="000000"/>
                <w:sz w:val="18"/>
                <w:szCs w:val="18"/>
              </w:rPr>
              <w:t>MRSA infection</w:t>
            </w:r>
            <w:r w:rsidRPr="003006B1">
              <w:rPr>
                <w:rFonts w:ascii="Arial" w:eastAsia="Arial" w:hAnsi="Arial"/>
                <w:color w:val="000000"/>
                <w:sz w:val="18"/>
                <w:szCs w:val="18"/>
              </w:rPr>
              <w:t>: use antibiotic sensitivities to guide treatment; if severe infection or no res</w:t>
            </w:r>
            <w:r>
              <w:rPr>
                <w:rFonts w:ascii="Arial" w:eastAsia="Arial" w:hAnsi="Arial"/>
                <w:color w:val="000000"/>
                <w:sz w:val="18"/>
                <w:szCs w:val="18"/>
              </w:rPr>
              <w:t>ponse to monotherapy after 24–</w:t>
            </w:r>
            <w:r w:rsidRPr="003006B1">
              <w:rPr>
                <w:rFonts w:ascii="Arial" w:eastAsia="Arial" w:hAnsi="Arial"/>
                <w:color w:val="000000"/>
                <w:sz w:val="18"/>
                <w:szCs w:val="18"/>
              </w:rPr>
              <w:t>48 hours, seek advice from Consultant Microbiologist on combination therapy</w:t>
            </w:r>
          </w:p>
        </w:tc>
        <w:tc>
          <w:tcPr>
            <w:tcW w:w="2126" w:type="dxa"/>
            <w:vAlign w:val="center"/>
          </w:tcPr>
          <w:p w14:paraId="14F860B4" w14:textId="77777777" w:rsidR="007B77CC" w:rsidRPr="005E3456" w:rsidRDefault="007B77CC" w:rsidP="00181E2E">
            <w:pPr>
              <w:spacing w:after="0"/>
              <w:rPr>
                <w:rFonts w:ascii="Arial" w:hAnsi="Arial" w:cs="Arial"/>
                <w:sz w:val="18"/>
                <w:szCs w:val="18"/>
              </w:rPr>
            </w:pPr>
            <w:r w:rsidRPr="00211D05">
              <w:rPr>
                <w:rFonts w:ascii="Arial" w:hAnsi="Arial" w:cs="Arial"/>
                <w:sz w:val="18"/>
                <w:szCs w:val="18"/>
              </w:rPr>
              <w:t>Flucloxacillin</w:t>
            </w:r>
          </w:p>
        </w:tc>
        <w:tc>
          <w:tcPr>
            <w:tcW w:w="2977" w:type="dxa"/>
            <w:vAlign w:val="center"/>
          </w:tcPr>
          <w:p w14:paraId="17A28C6C" w14:textId="77777777" w:rsidR="007B77CC" w:rsidRPr="004B165B" w:rsidRDefault="007B77CC" w:rsidP="00181E2E">
            <w:pPr>
              <w:spacing w:line="251" w:lineRule="exact"/>
              <w:textAlignment w:val="baseline"/>
              <w:rPr>
                <w:rFonts w:ascii="Arial" w:eastAsia="Arial" w:hAnsi="Arial"/>
                <w:color w:val="000000"/>
                <w:sz w:val="18"/>
                <w:szCs w:val="18"/>
              </w:rPr>
            </w:pPr>
            <w:r w:rsidRPr="004B165B">
              <w:rPr>
                <w:rFonts w:ascii="Arial" w:eastAsia="Arial" w:hAnsi="Arial"/>
                <w:color w:val="000000"/>
                <w:sz w:val="18"/>
                <w:szCs w:val="18"/>
              </w:rPr>
              <w:t>500</w:t>
            </w:r>
            <w:r>
              <w:rPr>
                <w:rFonts w:ascii="Arial" w:eastAsia="Arial" w:hAnsi="Arial"/>
                <w:color w:val="000000"/>
                <w:sz w:val="18"/>
                <w:szCs w:val="18"/>
              </w:rPr>
              <w:t xml:space="preserve"> mg–</w:t>
            </w:r>
            <w:r w:rsidRPr="004B165B">
              <w:rPr>
                <w:rFonts w:ascii="Arial" w:eastAsia="Arial" w:hAnsi="Arial"/>
                <w:color w:val="000000"/>
                <w:sz w:val="18"/>
                <w:szCs w:val="18"/>
              </w:rPr>
              <w:t>1</w:t>
            </w:r>
            <w:r>
              <w:rPr>
                <w:rFonts w:ascii="Arial" w:eastAsia="Arial" w:hAnsi="Arial"/>
                <w:color w:val="000000"/>
                <w:sz w:val="18"/>
                <w:szCs w:val="18"/>
              </w:rPr>
              <w:t xml:space="preserve"> </w:t>
            </w:r>
            <w:r w:rsidRPr="004B165B">
              <w:rPr>
                <w:rFonts w:ascii="Arial" w:eastAsia="Arial" w:hAnsi="Arial"/>
                <w:color w:val="000000"/>
                <w:sz w:val="18"/>
                <w:szCs w:val="18"/>
              </w:rPr>
              <w:t>g QDS</w:t>
            </w:r>
          </w:p>
          <w:p w14:paraId="51F1CA19" w14:textId="77777777" w:rsidR="007B77CC" w:rsidRPr="00C4447F" w:rsidRDefault="007B77CC" w:rsidP="00181E2E">
            <w:pPr>
              <w:spacing w:after="0"/>
              <w:rPr>
                <w:rFonts w:ascii="Arial" w:hAnsi="Arial" w:cs="Arial"/>
                <w:sz w:val="18"/>
                <w:szCs w:val="18"/>
              </w:rPr>
            </w:pPr>
            <w:r w:rsidRPr="004B165B">
              <w:rPr>
                <w:rFonts w:ascii="Arial" w:eastAsia="Arial" w:hAnsi="Arial"/>
                <w:color w:val="000000"/>
                <w:sz w:val="18"/>
                <w:szCs w:val="18"/>
              </w:rPr>
              <w:t>Use higher doses in obesity (</w:t>
            </w:r>
            <w:r>
              <w:rPr>
                <w:rFonts w:ascii="Arial" w:eastAsia="Arial" w:hAnsi="Arial"/>
                <w:color w:val="000000"/>
                <w:sz w:val="18"/>
                <w:szCs w:val="18"/>
              </w:rPr>
              <w:t>Body Mass Index</w:t>
            </w:r>
            <w:r w:rsidRPr="004B165B">
              <w:rPr>
                <w:rFonts w:ascii="Arial" w:eastAsia="Arial" w:hAnsi="Arial"/>
                <w:color w:val="000000"/>
                <w:sz w:val="18"/>
                <w:szCs w:val="18"/>
              </w:rPr>
              <w:t xml:space="preserve"> &gt;</w:t>
            </w:r>
            <w:r>
              <w:rPr>
                <w:rFonts w:ascii="Arial" w:eastAsia="Arial" w:hAnsi="Arial"/>
                <w:color w:val="000000"/>
                <w:sz w:val="18"/>
                <w:szCs w:val="18"/>
              </w:rPr>
              <w:t xml:space="preserve"> </w:t>
            </w:r>
            <w:r w:rsidRPr="004B165B">
              <w:rPr>
                <w:rFonts w:ascii="Arial" w:eastAsia="Arial" w:hAnsi="Arial"/>
                <w:color w:val="000000"/>
                <w:sz w:val="18"/>
                <w:szCs w:val="18"/>
              </w:rPr>
              <w:t>30kg/m</w:t>
            </w:r>
            <w:r w:rsidRPr="004B165B">
              <w:rPr>
                <w:rFonts w:ascii="Arial" w:eastAsia="Arial" w:hAnsi="Arial"/>
                <w:color w:val="000000"/>
                <w:sz w:val="18"/>
                <w:szCs w:val="18"/>
                <w:vertAlign w:val="superscript"/>
              </w:rPr>
              <w:t>2</w:t>
            </w:r>
            <w:r w:rsidRPr="004B165B">
              <w:rPr>
                <w:rFonts w:ascii="Arial" w:eastAsia="Arial" w:hAnsi="Arial"/>
                <w:color w:val="000000"/>
                <w:sz w:val="18"/>
                <w:szCs w:val="18"/>
              </w:rPr>
              <w:t>) or severe infections.</w:t>
            </w:r>
          </w:p>
        </w:tc>
        <w:tc>
          <w:tcPr>
            <w:tcW w:w="1384" w:type="dxa"/>
            <w:vMerge w:val="restart"/>
            <w:vAlign w:val="center"/>
          </w:tcPr>
          <w:p w14:paraId="43E30A22" w14:textId="77777777" w:rsidR="007B77CC" w:rsidRPr="00211D05" w:rsidRDefault="007B77CC" w:rsidP="00181E2E">
            <w:pPr>
              <w:spacing w:after="0"/>
              <w:rPr>
                <w:rFonts w:ascii="Arial" w:hAnsi="Arial" w:cs="Arial"/>
                <w:sz w:val="18"/>
                <w:szCs w:val="18"/>
              </w:rPr>
            </w:pPr>
            <w:r>
              <w:rPr>
                <w:rFonts w:ascii="Arial" w:hAnsi="Arial" w:cs="Arial"/>
                <w:sz w:val="18"/>
                <w:szCs w:val="18"/>
              </w:rPr>
              <w:t>5-</w:t>
            </w:r>
            <w:r w:rsidRPr="00211D05">
              <w:rPr>
                <w:rFonts w:ascii="Arial" w:hAnsi="Arial" w:cs="Arial"/>
                <w:sz w:val="18"/>
                <w:szCs w:val="18"/>
              </w:rPr>
              <w:t>7 days</w:t>
            </w:r>
          </w:p>
          <w:p w14:paraId="78088726" w14:textId="77777777" w:rsidR="007B77CC" w:rsidRPr="00211D05" w:rsidRDefault="007B77CC" w:rsidP="00181E2E">
            <w:pPr>
              <w:spacing w:after="0"/>
              <w:rPr>
                <w:rFonts w:ascii="Arial" w:hAnsi="Arial" w:cs="Arial"/>
                <w:sz w:val="18"/>
                <w:szCs w:val="18"/>
              </w:rPr>
            </w:pPr>
          </w:p>
          <w:p w14:paraId="7A35C3F9" w14:textId="77777777" w:rsidR="007B77CC" w:rsidRPr="00211D05" w:rsidRDefault="007B77CC" w:rsidP="00181E2E">
            <w:pPr>
              <w:spacing w:after="0"/>
              <w:rPr>
                <w:rFonts w:ascii="Arial" w:hAnsi="Arial" w:cs="Arial"/>
                <w:sz w:val="18"/>
                <w:szCs w:val="18"/>
              </w:rPr>
            </w:pPr>
            <w:r w:rsidRPr="00211D05">
              <w:rPr>
                <w:rFonts w:ascii="Arial" w:hAnsi="Arial" w:cs="Arial"/>
                <w:sz w:val="18"/>
                <w:szCs w:val="18"/>
              </w:rPr>
              <w:t>If slow response</w:t>
            </w:r>
            <w:r>
              <w:rPr>
                <w:rFonts w:ascii="Arial" w:hAnsi="Arial" w:cs="Arial"/>
                <w:sz w:val="18"/>
                <w:szCs w:val="18"/>
              </w:rPr>
              <w:t>,</w:t>
            </w:r>
          </w:p>
          <w:p w14:paraId="7BAC1B5E" w14:textId="77777777" w:rsidR="007B77CC" w:rsidRDefault="007B77CC" w:rsidP="00181E2E">
            <w:pPr>
              <w:spacing w:after="0"/>
              <w:rPr>
                <w:rFonts w:ascii="Arial" w:hAnsi="Arial" w:cs="Arial"/>
                <w:sz w:val="18"/>
                <w:szCs w:val="18"/>
              </w:rPr>
            </w:pPr>
            <w:r w:rsidRPr="00211D05">
              <w:rPr>
                <w:rFonts w:ascii="Arial" w:hAnsi="Arial" w:cs="Arial"/>
                <w:sz w:val="18"/>
                <w:szCs w:val="18"/>
              </w:rPr>
              <w:t>continue for a further 7 days</w:t>
            </w:r>
          </w:p>
        </w:tc>
      </w:tr>
      <w:tr w:rsidR="007B77CC" w14:paraId="323CD0F1" w14:textId="77777777" w:rsidTr="00181E2E">
        <w:trPr>
          <w:trHeight w:val="283"/>
        </w:trPr>
        <w:tc>
          <w:tcPr>
            <w:tcW w:w="2263" w:type="dxa"/>
            <w:vMerge/>
            <w:shd w:val="clear" w:color="auto" w:fill="auto"/>
          </w:tcPr>
          <w:p w14:paraId="48457F71" w14:textId="77777777" w:rsidR="007B77CC" w:rsidRPr="003006B1" w:rsidRDefault="007B77CC" w:rsidP="00181E2E">
            <w:pPr>
              <w:spacing w:after="0"/>
              <w:textAlignment w:val="baseline"/>
              <w:rPr>
                <w:rFonts w:ascii="Arial" w:hAnsi="Arial" w:cs="Arial"/>
                <w:b/>
                <w:sz w:val="18"/>
                <w:szCs w:val="18"/>
                <w:lang w:val="en-US"/>
              </w:rPr>
            </w:pPr>
          </w:p>
        </w:tc>
        <w:tc>
          <w:tcPr>
            <w:tcW w:w="5812" w:type="dxa"/>
            <w:vMerge/>
          </w:tcPr>
          <w:p w14:paraId="2D36F269" w14:textId="77777777" w:rsidR="007B77CC" w:rsidRPr="005E3456" w:rsidRDefault="007B77CC" w:rsidP="00181E2E">
            <w:pPr>
              <w:tabs>
                <w:tab w:val="left" w:pos="288"/>
                <w:tab w:val="left" w:pos="430"/>
              </w:tabs>
              <w:spacing w:before="53" w:after="0" w:line="249" w:lineRule="exact"/>
              <w:textAlignment w:val="baseline"/>
              <w:rPr>
                <w:rFonts w:ascii="Arial" w:eastAsia="Arial" w:hAnsi="Arial"/>
                <w:color w:val="000000"/>
                <w:sz w:val="18"/>
                <w:szCs w:val="18"/>
              </w:rPr>
            </w:pPr>
          </w:p>
        </w:tc>
        <w:tc>
          <w:tcPr>
            <w:tcW w:w="2126" w:type="dxa"/>
            <w:tcBorders>
              <w:bottom w:val="nil"/>
            </w:tcBorders>
            <w:vAlign w:val="center"/>
          </w:tcPr>
          <w:p w14:paraId="2FFE7040" w14:textId="77777777" w:rsidR="007B77CC" w:rsidRPr="005E3456" w:rsidRDefault="007B77CC" w:rsidP="00181E2E">
            <w:pPr>
              <w:spacing w:after="0"/>
              <w:rPr>
                <w:rFonts w:ascii="Arial" w:hAnsi="Arial" w:cs="Arial"/>
                <w:i/>
                <w:sz w:val="18"/>
                <w:szCs w:val="18"/>
              </w:rPr>
            </w:pPr>
            <w:r>
              <w:rPr>
                <w:rFonts w:ascii="Arial" w:hAnsi="Arial" w:cs="Arial"/>
                <w:i/>
                <w:sz w:val="18"/>
                <w:szCs w:val="18"/>
              </w:rPr>
              <w:t>Penicillin allergy:</w:t>
            </w:r>
          </w:p>
        </w:tc>
        <w:tc>
          <w:tcPr>
            <w:tcW w:w="2977" w:type="dxa"/>
            <w:tcBorders>
              <w:bottom w:val="single" w:sz="4" w:space="0" w:color="FFFFFF" w:themeColor="background1"/>
            </w:tcBorders>
            <w:vAlign w:val="center"/>
          </w:tcPr>
          <w:p w14:paraId="4F251360" w14:textId="77777777" w:rsidR="007B77CC" w:rsidRPr="004B165B" w:rsidRDefault="007B77CC" w:rsidP="00181E2E">
            <w:pPr>
              <w:spacing w:after="0" w:line="251" w:lineRule="exact"/>
              <w:textAlignment w:val="baseline"/>
              <w:rPr>
                <w:rFonts w:ascii="Arial" w:eastAsia="Arial" w:hAnsi="Arial"/>
                <w:color w:val="000000"/>
                <w:sz w:val="18"/>
                <w:szCs w:val="18"/>
              </w:rPr>
            </w:pPr>
          </w:p>
        </w:tc>
        <w:tc>
          <w:tcPr>
            <w:tcW w:w="1384" w:type="dxa"/>
            <w:vMerge/>
            <w:vAlign w:val="center"/>
          </w:tcPr>
          <w:p w14:paraId="5C6538B1" w14:textId="77777777" w:rsidR="007B77CC" w:rsidRDefault="007B77CC" w:rsidP="00181E2E">
            <w:pPr>
              <w:spacing w:after="0"/>
              <w:rPr>
                <w:rFonts w:ascii="Arial" w:hAnsi="Arial" w:cs="Arial"/>
                <w:sz w:val="18"/>
                <w:szCs w:val="18"/>
              </w:rPr>
            </w:pPr>
          </w:p>
        </w:tc>
      </w:tr>
      <w:tr w:rsidR="007B77CC" w14:paraId="67EC76A0" w14:textId="77777777" w:rsidTr="00181E2E">
        <w:trPr>
          <w:trHeight w:val="283"/>
        </w:trPr>
        <w:tc>
          <w:tcPr>
            <w:tcW w:w="2263" w:type="dxa"/>
            <w:vMerge/>
            <w:shd w:val="clear" w:color="auto" w:fill="auto"/>
          </w:tcPr>
          <w:p w14:paraId="622883F1" w14:textId="77777777" w:rsidR="007B77CC" w:rsidRPr="003006B1" w:rsidRDefault="007B77CC" w:rsidP="00181E2E">
            <w:pPr>
              <w:spacing w:after="0"/>
              <w:textAlignment w:val="baseline"/>
              <w:rPr>
                <w:rFonts w:ascii="Arial" w:hAnsi="Arial" w:cs="Arial"/>
                <w:b/>
                <w:sz w:val="18"/>
                <w:szCs w:val="18"/>
                <w:lang w:val="en-US"/>
              </w:rPr>
            </w:pPr>
          </w:p>
        </w:tc>
        <w:tc>
          <w:tcPr>
            <w:tcW w:w="5812" w:type="dxa"/>
            <w:vMerge/>
          </w:tcPr>
          <w:p w14:paraId="475A9EF3" w14:textId="77777777" w:rsidR="007B77CC" w:rsidRPr="005E3456" w:rsidRDefault="007B77CC" w:rsidP="00181E2E">
            <w:pPr>
              <w:tabs>
                <w:tab w:val="left" w:pos="288"/>
                <w:tab w:val="left" w:pos="430"/>
              </w:tabs>
              <w:spacing w:before="53" w:after="0" w:line="249" w:lineRule="exact"/>
              <w:textAlignment w:val="baseline"/>
              <w:rPr>
                <w:rFonts w:ascii="Arial" w:eastAsia="Arial" w:hAnsi="Arial"/>
                <w:color w:val="000000"/>
                <w:sz w:val="18"/>
                <w:szCs w:val="18"/>
              </w:rPr>
            </w:pPr>
          </w:p>
        </w:tc>
        <w:tc>
          <w:tcPr>
            <w:tcW w:w="2126" w:type="dxa"/>
            <w:tcBorders>
              <w:top w:val="nil"/>
              <w:bottom w:val="nil"/>
            </w:tcBorders>
            <w:vAlign w:val="center"/>
          </w:tcPr>
          <w:p w14:paraId="7A90A76A" w14:textId="77777777" w:rsidR="007B77CC" w:rsidRPr="005E3456" w:rsidRDefault="007B77CC" w:rsidP="00181E2E">
            <w:pPr>
              <w:spacing w:after="0"/>
              <w:rPr>
                <w:rFonts w:ascii="Arial" w:hAnsi="Arial" w:cs="Arial"/>
                <w:sz w:val="18"/>
                <w:szCs w:val="18"/>
              </w:rPr>
            </w:pPr>
            <w:r>
              <w:rPr>
                <w:rFonts w:ascii="Arial" w:hAnsi="Arial" w:cs="Arial"/>
                <w:sz w:val="18"/>
                <w:szCs w:val="18"/>
              </w:rPr>
              <w:t>Clarithromycin</w:t>
            </w:r>
          </w:p>
        </w:tc>
        <w:tc>
          <w:tcPr>
            <w:tcW w:w="2977" w:type="dxa"/>
            <w:tcBorders>
              <w:top w:val="single" w:sz="4" w:space="0" w:color="FFFFFF" w:themeColor="background1"/>
              <w:bottom w:val="nil"/>
            </w:tcBorders>
            <w:vAlign w:val="center"/>
          </w:tcPr>
          <w:p w14:paraId="1A73973B" w14:textId="77777777" w:rsidR="007B77CC" w:rsidRPr="004B165B" w:rsidRDefault="007B77CC" w:rsidP="00181E2E">
            <w:pPr>
              <w:spacing w:after="0" w:line="251" w:lineRule="exact"/>
              <w:textAlignment w:val="baseline"/>
              <w:rPr>
                <w:rFonts w:ascii="Arial" w:eastAsia="Arial" w:hAnsi="Arial"/>
                <w:color w:val="000000"/>
                <w:sz w:val="18"/>
                <w:szCs w:val="18"/>
              </w:rPr>
            </w:pPr>
            <w:r>
              <w:rPr>
                <w:rFonts w:ascii="Arial" w:eastAsia="Arial" w:hAnsi="Arial"/>
                <w:color w:val="000000"/>
                <w:sz w:val="18"/>
                <w:szCs w:val="18"/>
              </w:rPr>
              <w:t>500 mg BD</w:t>
            </w:r>
          </w:p>
        </w:tc>
        <w:tc>
          <w:tcPr>
            <w:tcW w:w="1384" w:type="dxa"/>
            <w:vMerge/>
            <w:vAlign w:val="center"/>
          </w:tcPr>
          <w:p w14:paraId="5F7D6083" w14:textId="77777777" w:rsidR="007B77CC" w:rsidRDefault="007B77CC" w:rsidP="00181E2E">
            <w:pPr>
              <w:spacing w:after="0"/>
              <w:rPr>
                <w:rFonts w:ascii="Arial" w:hAnsi="Arial" w:cs="Arial"/>
                <w:sz w:val="18"/>
                <w:szCs w:val="18"/>
              </w:rPr>
            </w:pPr>
          </w:p>
        </w:tc>
      </w:tr>
      <w:tr w:rsidR="007B77CC" w14:paraId="0AC3CE22" w14:textId="77777777" w:rsidTr="00181E2E">
        <w:trPr>
          <w:trHeight w:val="283"/>
        </w:trPr>
        <w:tc>
          <w:tcPr>
            <w:tcW w:w="2263" w:type="dxa"/>
            <w:vMerge/>
            <w:shd w:val="clear" w:color="auto" w:fill="auto"/>
          </w:tcPr>
          <w:p w14:paraId="758FCDAF" w14:textId="77777777" w:rsidR="007B77CC" w:rsidRPr="003006B1" w:rsidRDefault="007B77CC" w:rsidP="00181E2E">
            <w:pPr>
              <w:spacing w:after="0"/>
              <w:textAlignment w:val="baseline"/>
              <w:rPr>
                <w:rFonts w:ascii="Arial" w:hAnsi="Arial" w:cs="Arial"/>
                <w:b/>
                <w:sz w:val="18"/>
                <w:szCs w:val="18"/>
                <w:lang w:val="en-US"/>
              </w:rPr>
            </w:pPr>
          </w:p>
        </w:tc>
        <w:tc>
          <w:tcPr>
            <w:tcW w:w="5812" w:type="dxa"/>
            <w:vMerge/>
          </w:tcPr>
          <w:p w14:paraId="28D2B28E" w14:textId="77777777" w:rsidR="007B77CC" w:rsidRPr="005E3456" w:rsidRDefault="007B77CC" w:rsidP="00181E2E">
            <w:pPr>
              <w:tabs>
                <w:tab w:val="left" w:pos="288"/>
                <w:tab w:val="left" w:pos="430"/>
              </w:tabs>
              <w:spacing w:before="53" w:after="0" w:line="249" w:lineRule="exact"/>
              <w:textAlignment w:val="baseline"/>
              <w:rPr>
                <w:rFonts w:ascii="Arial" w:eastAsia="Arial" w:hAnsi="Arial"/>
                <w:color w:val="000000"/>
                <w:sz w:val="18"/>
                <w:szCs w:val="18"/>
              </w:rPr>
            </w:pPr>
          </w:p>
        </w:tc>
        <w:tc>
          <w:tcPr>
            <w:tcW w:w="2126" w:type="dxa"/>
            <w:tcBorders>
              <w:top w:val="nil"/>
              <w:bottom w:val="nil"/>
            </w:tcBorders>
            <w:shd w:val="clear" w:color="auto" w:fill="F2F2F2" w:themeFill="background1" w:themeFillShade="F2"/>
            <w:vAlign w:val="center"/>
          </w:tcPr>
          <w:p w14:paraId="3618AE5B" w14:textId="77777777" w:rsidR="007B77CC" w:rsidRPr="001D198A" w:rsidRDefault="007B77CC" w:rsidP="00181E2E">
            <w:pPr>
              <w:spacing w:after="0"/>
              <w:rPr>
                <w:rFonts w:ascii="Arial" w:hAnsi="Arial" w:cs="Arial"/>
                <w:b/>
                <w:sz w:val="18"/>
                <w:szCs w:val="18"/>
              </w:rPr>
            </w:pPr>
            <w:r w:rsidRPr="001D198A">
              <w:rPr>
                <w:rFonts w:ascii="Arial" w:hAnsi="Arial" w:cs="Arial"/>
                <w:b/>
                <w:sz w:val="18"/>
                <w:szCs w:val="18"/>
              </w:rPr>
              <w:t>OR</w:t>
            </w:r>
          </w:p>
        </w:tc>
        <w:tc>
          <w:tcPr>
            <w:tcW w:w="2977" w:type="dxa"/>
            <w:tcBorders>
              <w:top w:val="nil"/>
              <w:bottom w:val="nil"/>
            </w:tcBorders>
            <w:shd w:val="clear" w:color="auto" w:fill="F2F2F2" w:themeFill="background1" w:themeFillShade="F2"/>
            <w:vAlign w:val="center"/>
          </w:tcPr>
          <w:p w14:paraId="6BE59872" w14:textId="77777777" w:rsidR="007B77CC" w:rsidRPr="004B165B" w:rsidRDefault="007B77CC" w:rsidP="00181E2E">
            <w:pPr>
              <w:spacing w:after="0" w:line="251" w:lineRule="exact"/>
              <w:textAlignment w:val="baseline"/>
              <w:rPr>
                <w:rFonts w:ascii="Arial" w:eastAsia="Arial" w:hAnsi="Arial"/>
                <w:color w:val="000000"/>
                <w:sz w:val="18"/>
                <w:szCs w:val="18"/>
              </w:rPr>
            </w:pPr>
          </w:p>
        </w:tc>
        <w:tc>
          <w:tcPr>
            <w:tcW w:w="1384" w:type="dxa"/>
            <w:vMerge/>
            <w:vAlign w:val="center"/>
          </w:tcPr>
          <w:p w14:paraId="621640E0" w14:textId="77777777" w:rsidR="007B77CC" w:rsidRDefault="007B77CC" w:rsidP="00181E2E">
            <w:pPr>
              <w:spacing w:after="0"/>
              <w:rPr>
                <w:rFonts w:ascii="Arial" w:hAnsi="Arial" w:cs="Arial"/>
                <w:sz w:val="18"/>
                <w:szCs w:val="18"/>
              </w:rPr>
            </w:pPr>
          </w:p>
        </w:tc>
      </w:tr>
      <w:tr w:rsidR="007B77CC" w14:paraId="07643899" w14:textId="77777777" w:rsidTr="00181E2E">
        <w:trPr>
          <w:trHeight w:val="283"/>
        </w:trPr>
        <w:tc>
          <w:tcPr>
            <w:tcW w:w="2263" w:type="dxa"/>
            <w:vMerge/>
            <w:shd w:val="clear" w:color="auto" w:fill="auto"/>
          </w:tcPr>
          <w:p w14:paraId="14C7B264" w14:textId="77777777" w:rsidR="007B77CC" w:rsidRPr="003006B1" w:rsidRDefault="007B77CC" w:rsidP="00181E2E">
            <w:pPr>
              <w:spacing w:after="0"/>
              <w:textAlignment w:val="baseline"/>
              <w:rPr>
                <w:rFonts w:ascii="Arial" w:hAnsi="Arial" w:cs="Arial"/>
                <w:b/>
                <w:sz w:val="18"/>
                <w:szCs w:val="18"/>
                <w:lang w:val="en-US"/>
              </w:rPr>
            </w:pPr>
          </w:p>
        </w:tc>
        <w:tc>
          <w:tcPr>
            <w:tcW w:w="5812" w:type="dxa"/>
            <w:vMerge/>
          </w:tcPr>
          <w:p w14:paraId="4C13571B" w14:textId="77777777" w:rsidR="007B77CC" w:rsidRPr="005E3456" w:rsidRDefault="007B77CC" w:rsidP="00181E2E">
            <w:pPr>
              <w:tabs>
                <w:tab w:val="left" w:pos="288"/>
                <w:tab w:val="left" w:pos="430"/>
              </w:tabs>
              <w:spacing w:before="53" w:after="0" w:line="249" w:lineRule="exact"/>
              <w:textAlignment w:val="baseline"/>
              <w:rPr>
                <w:rFonts w:ascii="Arial" w:eastAsia="Arial" w:hAnsi="Arial"/>
                <w:color w:val="000000"/>
                <w:sz w:val="18"/>
                <w:szCs w:val="18"/>
              </w:rPr>
            </w:pPr>
          </w:p>
        </w:tc>
        <w:tc>
          <w:tcPr>
            <w:tcW w:w="2126" w:type="dxa"/>
            <w:tcBorders>
              <w:top w:val="nil"/>
              <w:bottom w:val="nil"/>
            </w:tcBorders>
            <w:vAlign w:val="center"/>
          </w:tcPr>
          <w:p w14:paraId="1D018A2A" w14:textId="77777777" w:rsidR="007B77CC" w:rsidRPr="00211D05" w:rsidRDefault="007B77CC" w:rsidP="00181E2E">
            <w:pPr>
              <w:spacing w:after="0"/>
              <w:rPr>
                <w:rFonts w:ascii="Arial" w:hAnsi="Arial" w:cs="Arial"/>
                <w:sz w:val="18"/>
                <w:szCs w:val="18"/>
              </w:rPr>
            </w:pPr>
            <w:r>
              <w:rPr>
                <w:rFonts w:ascii="Arial" w:hAnsi="Arial" w:cs="Arial"/>
                <w:sz w:val="18"/>
                <w:szCs w:val="18"/>
              </w:rPr>
              <w:t>Doxycycline</w:t>
            </w:r>
          </w:p>
        </w:tc>
        <w:tc>
          <w:tcPr>
            <w:tcW w:w="2977" w:type="dxa"/>
            <w:tcBorders>
              <w:top w:val="nil"/>
              <w:bottom w:val="single" w:sz="4" w:space="0" w:color="FFFFFF" w:themeColor="background1"/>
            </w:tcBorders>
            <w:vAlign w:val="center"/>
          </w:tcPr>
          <w:p w14:paraId="5F1E418D" w14:textId="77777777" w:rsidR="007B77CC" w:rsidRPr="004B165B" w:rsidRDefault="007B77CC" w:rsidP="00181E2E">
            <w:pPr>
              <w:spacing w:after="0" w:line="251" w:lineRule="exact"/>
              <w:textAlignment w:val="baseline"/>
              <w:rPr>
                <w:rFonts w:ascii="Arial" w:eastAsia="Arial" w:hAnsi="Arial"/>
                <w:color w:val="000000"/>
                <w:sz w:val="18"/>
                <w:szCs w:val="18"/>
              </w:rPr>
            </w:pPr>
            <w:r>
              <w:rPr>
                <w:rFonts w:ascii="Arial" w:eastAsia="Arial" w:hAnsi="Arial"/>
                <w:color w:val="000000"/>
                <w:sz w:val="18"/>
                <w:szCs w:val="18"/>
              </w:rPr>
              <w:t>200 mg stat,</w:t>
            </w:r>
            <w:r>
              <w:rPr>
                <w:rFonts w:ascii="Arial" w:eastAsia="Arial" w:hAnsi="Arial"/>
                <w:color w:val="000000"/>
                <w:sz w:val="18"/>
                <w:szCs w:val="18"/>
              </w:rPr>
              <w:br/>
              <w:t>then 100 mg OD</w:t>
            </w:r>
          </w:p>
        </w:tc>
        <w:tc>
          <w:tcPr>
            <w:tcW w:w="1384" w:type="dxa"/>
            <w:vMerge/>
            <w:vAlign w:val="center"/>
          </w:tcPr>
          <w:p w14:paraId="26C5A553" w14:textId="77777777" w:rsidR="007B77CC" w:rsidRDefault="007B77CC" w:rsidP="00181E2E">
            <w:pPr>
              <w:spacing w:after="0"/>
              <w:rPr>
                <w:rFonts w:ascii="Arial" w:hAnsi="Arial" w:cs="Arial"/>
                <w:sz w:val="18"/>
                <w:szCs w:val="18"/>
              </w:rPr>
            </w:pPr>
          </w:p>
        </w:tc>
      </w:tr>
      <w:tr w:rsidR="007B77CC" w14:paraId="7FE9261B" w14:textId="77777777" w:rsidTr="00181E2E">
        <w:trPr>
          <w:trHeight w:val="283"/>
        </w:trPr>
        <w:tc>
          <w:tcPr>
            <w:tcW w:w="2263" w:type="dxa"/>
            <w:vMerge/>
            <w:shd w:val="clear" w:color="auto" w:fill="auto"/>
          </w:tcPr>
          <w:p w14:paraId="2ADBF816" w14:textId="77777777" w:rsidR="007B77CC" w:rsidRPr="003006B1" w:rsidRDefault="007B77CC" w:rsidP="00181E2E">
            <w:pPr>
              <w:spacing w:after="0"/>
              <w:textAlignment w:val="baseline"/>
              <w:rPr>
                <w:rFonts w:ascii="Arial" w:hAnsi="Arial" w:cs="Arial"/>
                <w:b/>
                <w:sz w:val="18"/>
                <w:szCs w:val="18"/>
                <w:lang w:val="en-US"/>
              </w:rPr>
            </w:pPr>
          </w:p>
        </w:tc>
        <w:tc>
          <w:tcPr>
            <w:tcW w:w="5812" w:type="dxa"/>
            <w:vMerge/>
          </w:tcPr>
          <w:p w14:paraId="53C927CD" w14:textId="77777777" w:rsidR="007B77CC" w:rsidRPr="005E3456" w:rsidRDefault="007B77CC" w:rsidP="00181E2E">
            <w:pPr>
              <w:tabs>
                <w:tab w:val="left" w:pos="288"/>
                <w:tab w:val="left" w:pos="430"/>
              </w:tabs>
              <w:spacing w:before="53" w:after="0" w:line="249" w:lineRule="exact"/>
              <w:textAlignment w:val="baseline"/>
              <w:rPr>
                <w:rFonts w:ascii="Arial" w:eastAsia="Arial" w:hAnsi="Arial"/>
                <w:color w:val="000000"/>
                <w:sz w:val="18"/>
                <w:szCs w:val="18"/>
              </w:rPr>
            </w:pPr>
          </w:p>
        </w:tc>
        <w:tc>
          <w:tcPr>
            <w:tcW w:w="2126" w:type="dxa"/>
            <w:tcBorders>
              <w:top w:val="nil"/>
              <w:bottom w:val="nil"/>
            </w:tcBorders>
            <w:shd w:val="clear" w:color="auto" w:fill="F2F2F2" w:themeFill="background1" w:themeFillShade="F2"/>
            <w:vAlign w:val="center"/>
          </w:tcPr>
          <w:p w14:paraId="6708CC12" w14:textId="77777777" w:rsidR="007B77CC" w:rsidRPr="001D198A" w:rsidRDefault="007B77CC" w:rsidP="00181E2E">
            <w:pPr>
              <w:spacing w:after="0"/>
              <w:rPr>
                <w:rFonts w:ascii="Arial" w:hAnsi="Arial" w:cs="Arial"/>
                <w:b/>
                <w:sz w:val="18"/>
                <w:szCs w:val="18"/>
              </w:rPr>
            </w:pPr>
            <w:r w:rsidRPr="001D198A">
              <w:rPr>
                <w:rFonts w:ascii="Arial" w:hAnsi="Arial" w:cs="Arial"/>
                <w:b/>
                <w:sz w:val="18"/>
                <w:szCs w:val="18"/>
              </w:rPr>
              <w:t>OR</w:t>
            </w:r>
          </w:p>
        </w:tc>
        <w:tc>
          <w:tcPr>
            <w:tcW w:w="2977" w:type="dxa"/>
            <w:tcBorders>
              <w:top w:val="single" w:sz="4" w:space="0" w:color="FFFFFF" w:themeColor="background1"/>
              <w:bottom w:val="single" w:sz="4" w:space="0" w:color="FFFFFF" w:themeColor="background1"/>
            </w:tcBorders>
            <w:shd w:val="clear" w:color="auto" w:fill="F2F2F2" w:themeFill="background1" w:themeFillShade="F2"/>
            <w:vAlign w:val="center"/>
          </w:tcPr>
          <w:p w14:paraId="5789BE42" w14:textId="77777777" w:rsidR="007B77CC" w:rsidRPr="004B165B" w:rsidRDefault="007B77CC" w:rsidP="00181E2E">
            <w:pPr>
              <w:spacing w:after="0" w:line="251" w:lineRule="exact"/>
              <w:textAlignment w:val="baseline"/>
              <w:rPr>
                <w:rFonts w:ascii="Arial" w:eastAsia="Arial" w:hAnsi="Arial"/>
                <w:color w:val="000000"/>
                <w:sz w:val="18"/>
                <w:szCs w:val="18"/>
              </w:rPr>
            </w:pPr>
          </w:p>
        </w:tc>
        <w:tc>
          <w:tcPr>
            <w:tcW w:w="1384" w:type="dxa"/>
            <w:vMerge/>
            <w:vAlign w:val="center"/>
          </w:tcPr>
          <w:p w14:paraId="5A54BD25" w14:textId="77777777" w:rsidR="007B77CC" w:rsidRDefault="007B77CC" w:rsidP="00181E2E">
            <w:pPr>
              <w:spacing w:after="0"/>
              <w:rPr>
                <w:rFonts w:ascii="Arial" w:hAnsi="Arial" w:cs="Arial"/>
                <w:sz w:val="18"/>
                <w:szCs w:val="18"/>
              </w:rPr>
            </w:pPr>
          </w:p>
        </w:tc>
      </w:tr>
      <w:tr w:rsidR="007B77CC" w14:paraId="345E9E65" w14:textId="77777777" w:rsidTr="00181E2E">
        <w:trPr>
          <w:trHeight w:val="283"/>
        </w:trPr>
        <w:tc>
          <w:tcPr>
            <w:tcW w:w="2263" w:type="dxa"/>
            <w:vMerge/>
            <w:shd w:val="clear" w:color="auto" w:fill="auto"/>
          </w:tcPr>
          <w:p w14:paraId="2E67C8B4" w14:textId="77777777" w:rsidR="007B77CC" w:rsidRPr="003006B1" w:rsidRDefault="007B77CC" w:rsidP="00181E2E">
            <w:pPr>
              <w:spacing w:after="0"/>
              <w:textAlignment w:val="baseline"/>
              <w:rPr>
                <w:rFonts w:ascii="Arial" w:hAnsi="Arial" w:cs="Arial"/>
                <w:b/>
                <w:sz w:val="18"/>
                <w:szCs w:val="18"/>
                <w:lang w:val="en-US"/>
              </w:rPr>
            </w:pPr>
          </w:p>
        </w:tc>
        <w:tc>
          <w:tcPr>
            <w:tcW w:w="5812" w:type="dxa"/>
            <w:vMerge/>
          </w:tcPr>
          <w:p w14:paraId="5E8B74A2" w14:textId="77777777" w:rsidR="007B77CC" w:rsidRPr="005E3456" w:rsidRDefault="007B77CC" w:rsidP="00181E2E">
            <w:pPr>
              <w:tabs>
                <w:tab w:val="left" w:pos="288"/>
                <w:tab w:val="left" w:pos="430"/>
              </w:tabs>
              <w:spacing w:before="53" w:after="0" w:line="249" w:lineRule="exact"/>
              <w:textAlignment w:val="baseline"/>
              <w:rPr>
                <w:rFonts w:ascii="Arial" w:eastAsia="Arial" w:hAnsi="Arial"/>
                <w:color w:val="000000"/>
                <w:sz w:val="18"/>
                <w:szCs w:val="18"/>
              </w:rPr>
            </w:pPr>
          </w:p>
        </w:tc>
        <w:tc>
          <w:tcPr>
            <w:tcW w:w="2126" w:type="dxa"/>
            <w:tcBorders>
              <w:top w:val="nil"/>
              <w:bottom w:val="single" w:sz="4" w:space="0" w:color="BFBFBF" w:themeColor="background1" w:themeShade="BF"/>
            </w:tcBorders>
            <w:vAlign w:val="center"/>
          </w:tcPr>
          <w:p w14:paraId="2706637D" w14:textId="77777777" w:rsidR="007B77CC" w:rsidRPr="00211D05" w:rsidRDefault="007B77CC" w:rsidP="00181E2E">
            <w:pPr>
              <w:spacing w:after="0"/>
              <w:rPr>
                <w:rFonts w:ascii="Arial" w:hAnsi="Arial" w:cs="Arial"/>
                <w:sz w:val="18"/>
                <w:szCs w:val="18"/>
              </w:rPr>
            </w:pPr>
            <w:r>
              <w:rPr>
                <w:rFonts w:ascii="Arial" w:hAnsi="Arial" w:cs="Arial"/>
                <w:sz w:val="18"/>
                <w:szCs w:val="18"/>
              </w:rPr>
              <w:t>Erythromycin</w:t>
            </w:r>
            <w:r>
              <w:rPr>
                <w:rFonts w:ascii="Arial" w:hAnsi="Arial" w:cs="Arial"/>
                <w:sz w:val="18"/>
                <w:szCs w:val="18"/>
              </w:rPr>
              <w:br/>
              <w:t>(if pregnant)</w:t>
            </w:r>
          </w:p>
        </w:tc>
        <w:tc>
          <w:tcPr>
            <w:tcW w:w="2977" w:type="dxa"/>
            <w:tcBorders>
              <w:top w:val="single" w:sz="4" w:space="0" w:color="FFFFFF" w:themeColor="background1"/>
              <w:bottom w:val="single" w:sz="4" w:space="0" w:color="BFBFBF" w:themeColor="background1" w:themeShade="BF"/>
            </w:tcBorders>
            <w:vAlign w:val="center"/>
          </w:tcPr>
          <w:p w14:paraId="3B2376D2" w14:textId="77777777" w:rsidR="007B77CC" w:rsidRPr="004B165B" w:rsidRDefault="007B77CC" w:rsidP="00181E2E">
            <w:pPr>
              <w:spacing w:after="0" w:line="251" w:lineRule="exact"/>
              <w:textAlignment w:val="baseline"/>
              <w:rPr>
                <w:rFonts w:ascii="Arial" w:eastAsia="Arial" w:hAnsi="Arial"/>
                <w:color w:val="000000"/>
                <w:sz w:val="18"/>
                <w:szCs w:val="18"/>
              </w:rPr>
            </w:pPr>
            <w:r>
              <w:rPr>
                <w:rFonts w:ascii="Arial" w:eastAsia="Arial" w:hAnsi="Arial"/>
                <w:color w:val="000000"/>
                <w:sz w:val="18"/>
                <w:szCs w:val="18"/>
              </w:rPr>
              <w:t>500 mg QDS</w:t>
            </w:r>
          </w:p>
        </w:tc>
        <w:tc>
          <w:tcPr>
            <w:tcW w:w="1384" w:type="dxa"/>
            <w:vMerge/>
            <w:vAlign w:val="center"/>
          </w:tcPr>
          <w:p w14:paraId="5A9229E8" w14:textId="77777777" w:rsidR="007B77CC" w:rsidRDefault="007B77CC" w:rsidP="00181E2E">
            <w:pPr>
              <w:spacing w:after="0"/>
              <w:rPr>
                <w:rFonts w:ascii="Arial" w:hAnsi="Arial" w:cs="Arial"/>
                <w:sz w:val="18"/>
                <w:szCs w:val="18"/>
              </w:rPr>
            </w:pPr>
          </w:p>
        </w:tc>
      </w:tr>
      <w:tr w:rsidR="007B77CC" w14:paraId="3B3A7FDD" w14:textId="77777777" w:rsidTr="00181E2E">
        <w:trPr>
          <w:trHeight w:val="283"/>
        </w:trPr>
        <w:tc>
          <w:tcPr>
            <w:tcW w:w="2263" w:type="dxa"/>
            <w:vMerge/>
            <w:shd w:val="clear" w:color="auto" w:fill="auto"/>
          </w:tcPr>
          <w:p w14:paraId="2CEF5EDC" w14:textId="77777777" w:rsidR="007B77CC" w:rsidRPr="003006B1" w:rsidRDefault="007B77CC" w:rsidP="00181E2E">
            <w:pPr>
              <w:spacing w:after="0"/>
              <w:textAlignment w:val="baseline"/>
              <w:rPr>
                <w:rFonts w:ascii="Arial" w:hAnsi="Arial" w:cs="Arial"/>
                <w:b/>
                <w:sz w:val="18"/>
                <w:szCs w:val="18"/>
                <w:lang w:val="en-US"/>
              </w:rPr>
            </w:pPr>
          </w:p>
        </w:tc>
        <w:tc>
          <w:tcPr>
            <w:tcW w:w="5812" w:type="dxa"/>
            <w:vMerge/>
          </w:tcPr>
          <w:p w14:paraId="7616F369" w14:textId="77777777" w:rsidR="007B77CC" w:rsidRPr="005E3456" w:rsidRDefault="007B77CC" w:rsidP="00181E2E">
            <w:pPr>
              <w:tabs>
                <w:tab w:val="left" w:pos="288"/>
                <w:tab w:val="left" w:pos="430"/>
              </w:tabs>
              <w:spacing w:before="53" w:after="0" w:line="249" w:lineRule="exact"/>
              <w:textAlignment w:val="baseline"/>
              <w:rPr>
                <w:rFonts w:ascii="Arial" w:eastAsia="Arial" w:hAnsi="Arial"/>
                <w:color w:val="000000"/>
                <w:sz w:val="18"/>
                <w:szCs w:val="18"/>
              </w:rPr>
            </w:pPr>
          </w:p>
        </w:tc>
        <w:tc>
          <w:tcPr>
            <w:tcW w:w="2126" w:type="dxa"/>
            <w:tcBorders>
              <w:top w:val="single" w:sz="4" w:space="0" w:color="BFBFBF" w:themeColor="background1" w:themeShade="BF"/>
              <w:bottom w:val="nil"/>
              <w:right w:val="single" w:sz="4" w:space="0" w:color="BFBFBF" w:themeColor="background1" w:themeShade="BF"/>
            </w:tcBorders>
            <w:vAlign w:val="center"/>
          </w:tcPr>
          <w:p w14:paraId="69850D03" w14:textId="77777777" w:rsidR="007B77CC" w:rsidRPr="002C3823" w:rsidRDefault="007B77CC" w:rsidP="00181E2E">
            <w:pPr>
              <w:spacing w:after="0"/>
              <w:rPr>
                <w:rFonts w:ascii="Arial" w:hAnsi="Arial" w:cs="Arial"/>
                <w:sz w:val="18"/>
                <w:szCs w:val="18"/>
              </w:rPr>
            </w:pPr>
            <w:r w:rsidRPr="002C3823">
              <w:rPr>
                <w:rFonts w:ascii="Arial" w:hAnsi="Arial" w:cs="Arial"/>
                <w:i/>
                <w:sz w:val="18"/>
                <w:szCs w:val="18"/>
                <w:lang w:val="en-US"/>
              </w:rPr>
              <w:t>MRSA known or suspected (check recent cultures and adapt therapy as needed)</w:t>
            </w:r>
            <w:r>
              <w:rPr>
                <w:rFonts w:ascii="Arial" w:hAnsi="Arial" w:cs="Arial"/>
                <w:i/>
                <w:sz w:val="18"/>
                <w:szCs w:val="18"/>
                <w:lang w:val="en-US"/>
              </w:rPr>
              <w:t>:</w:t>
            </w:r>
          </w:p>
        </w:tc>
        <w:tc>
          <w:tcPr>
            <w:tcW w:w="2977" w:type="dxa"/>
            <w:tcBorders>
              <w:top w:val="single" w:sz="4" w:space="0" w:color="BFBFBF" w:themeColor="background1" w:themeShade="BF"/>
              <w:left w:val="single" w:sz="4" w:space="0" w:color="BFBFBF" w:themeColor="background1" w:themeShade="BF"/>
              <w:bottom w:val="single" w:sz="4" w:space="0" w:color="FFFFFF" w:themeColor="background1"/>
              <w:right w:val="single" w:sz="4" w:space="0" w:color="BFBFBF" w:themeColor="background1" w:themeShade="BF"/>
            </w:tcBorders>
            <w:vAlign w:val="center"/>
          </w:tcPr>
          <w:p w14:paraId="30510E52" w14:textId="77777777" w:rsidR="007B77CC" w:rsidRDefault="007B77CC" w:rsidP="00181E2E">
            <w:pPr>
              <w:spacing w:after="0" w:line="251" w:lineRule="exact"/>
              <w:textAlignment w:val="baseline"/>
              <w:rPr>
                <w:rFonts w:ascii="Arial" w:eastAsia="Arial" w:hAnsi="Arial"/>
                <w:color w:val="000000"/>
                <w:sz w:val="18"/>
                <w:szCs w:val="18"/>
              </w:rPr>
            </w:pPr>
          </w:p>
        </w:tc>
        <w:tc>
          <w:tcPr>
            <w:tcW w:w="1384" w:type="dxa"/>
            <w:vMerge w:val="restart"/>
            <w:tcBorders>
              <w:left w:val="single" w:sz="4" w:space="0" w:color="BFBFBF" w:themeColor="background1" w:themeShade="BF"/>
            </w:tcBorders>
            <w:vAlign w:val="center"/>
          </w:tcPr>
          <w:p w14:paraId="309F3EA6" w14:textId="77777777" w:rsidR="007B77CC" w:rsidRPr="00211D05" w:rsidRDefault="007B77CC" w:rsidP="00181E2E">
            <w:pPr>
              <w:spacing w:after="0"/>
              <w:rPr>
                <w:rFonts w:ascii="Arial" w:hAnsi="Arial" w:cs="Arial"/>
                <w:sz w:val="18"/>
                <w:szCs w:val="18"/>
              </w:rPr>
            </w:pPr>
            <w:r>
              <w:rPr>
                <w:rFonts w:ascii="Arial" w:hAnsi="Arial" w:cs="Arial"/>
                <w:sz w:val="18"/>
                <w:szCs w:val="18"/>
              </w:rPr>
              <w:t>5-</w:t>
            </w:r>
            <w:r w:rsidRPr="00211D05">
              <w:rPr>
                <w:rFonts w:ascii="Arial" w:hAnsi="Arial" w:cs="Arial"/>
                <w:sz w:val="18"/>
                <w:szCs w:val="18"/>
              </w:rPr>
              <w:t>7 days</w:t>
            </w:r>
          </w:p>
          <w:p w14:paraId="68333E7E" w14:textId="77777777" w:rsidR="007B77CC" w:rsidRPr="00211D05" w:rsidRDefault="007B77CC" w:rsidP="00181E2E">
            <w:pPr>
              <w:spacing w:after="0"/>
              <w:rPr>
                <w:rFonts w:ascii="Arial" w:hAnsi="Arial" w:cs="Arial"/>
                <w:sz w:val="18"/>
                <w:szCs w:val="18"/>
              </w:rPr>
            </w:pPr>
          </w:p>
          <w:p w14:paraId="10F15FF6" w14:textId="77777777" w:rsidR="007B77CC" w:rsidRPr="00211D05" w:rsidRDefault="007B77CC" w:rsidP="00181E2E">
            <w:pPr>
              <w:spacing w:after="0"/>
              <w:rPr>
                <w:rFonts w:ascii="Arial" w:hAnsi="Arial" w:cs="Arial"/>
                <w:sz w:val="18"/>
                <w:szCs w:val="18"/>
              </w:rPr>
            </w:pPr>
            <w:r w:rsidRPr="00211D05">
              <w:rPr>
                <w:rFonts w:ascii="Arial" w:hAnsi="Arial" w:cs="Arial"/>
                <w:sz w:val="18"/>
                <w:szCs w:val="18"/>
              </w:rPr>
              <w:t>If slow response</w:t>
            </w:r>
            <w:r>
              <w:rPr>
                <w:rFonts w:ascii="Arial" w:hAnsi="Arial" w:cs="Arial"/>
                <w:sz w:val="18"/>
                <w:szCs w:val="18"/>
              </w:rPr>
              <w:t>,</w:t>
            </w:r>
          </w:p>
          <w:p w14:paraId="16FB2155" w14:textId="77777777" w:rsidR="007B77CC" w:rsidRDefault="007B77CC" w:rsidP="00181E2E">
            <w:pPr>
              <w:spacing w:after="0"/>
              <w:rPr>
                <w:rFonts w:ascii="Arial" w:hAnsi="Arial" w:cs="Arial"/>
                <w:sz w:val="18"/>
                <w:szCs w:val="18"/>
              </w:rPr>
            </w:pPr>
            <w:r w:rsidRPr="00211D05">
              <w:rPr>
                <w:rFonts w:ascii="Arial" w:hAnsi="Arial" w:cs="Arial"/>
                <w:sz w:val="18"/>
                <w:szCs w:val="18"/>
              </w:rPr>
              <w:t>continue for a further 7 days</w:t>
            </w:r>
          </w:p>
        </w:tc>
      </w:tr>
      <w:tr w:rsidR="007B77CC" w14:paraId="02AE0C4A" w14:textId="77777777" w:rsidTr="00181E2E">
        <w:trPr>
          <w:trHeight w:val="283"/>
        </w:trPr>
        <w:tc>
          <w:tcPr>
            <w:tcW w:w="2263" w:type="dxa"/>
            <w:vMerge/>
            <w:shd w:val="clear" w:color="auto" w:fill="auto"/>
          </w:tcPr>
          <w:p w14:paraId="4E480DC9" w14:textId="77777777" w:rsidR="007B77CC" w:rsidRPr="003006B1" w:rsidRDefault="007B77CC" w:rsidP="00181E2E">
            <w:pPr>
              <w:spacing w:after="0"/>
              <w:textAlignment w:val="baseline"/>
              <w:rPr>
                <w:rFonts w:ascii="Arial" w:hAnsi="Arial" w:cs="Arial"/>
                <w:b/>
                <w:sz w:val="18"/>
                <w:szCs w:val="18"/>
                <w:lang w:val="en-US"/>
              </w:rPr>
            </w:pPr>
          </w:p>
        </w:tc>
        <w:tc>
          <w:tcPr>
            <w:tcW w:w="5812" w:type="dxa"/>
            <w:vMerge/>
          </w:tcPr>
          <w:p w14:paraId="3D45C351" w14:textId="77777777" w:rsidR="007B77CC" w:rsidRPr="005E3456" w:rsidRDefault="007B77CC" w:rsidP="00181E2E">
            <w:pPr>
              <w:tabs>
                <w:tab w:val="left" w:pos="288"/>
                <w:tab w:val="left" w:pos="430"/>
              </w:tabs>
              <w:spacing w:before="53" w:after="0" w:line="249" w:lineRule="exact"/>
              <w:textAlignment w:val="baseline"/>
              <w:rPr>
                <w:rFonts w:ascii="Arial" w:eastAsia="Arial" w:hAnsi="Arial"/>
                <w:color w:val="000000"/>
                <w:sz w:val="18"/>
                <w:szCs w:val="18"/>
              </w:rPr>
            </w:pPr>
          </w:p>
        </w:tc>
        <w:tc>
          <w:tcPr>
            <w:tcW w:w="2126" w:type="dxa"/>
            <w:tcBorders>
              <w:top w:val="nil"/>
              <w:bottom w:val="nil"/>
              <w:right w:val="single" w:sz="4" w:space="0" w:color="BFBFBF" w:themeColor="background1" w:themeShade="BF"/>
            </w:tcBorders>
            <w:vAlign w:val="center"/>
          </w:tcPr>
          <w:p w14:paraId="3862D876" w14:textId="77777777" w:rsidR="007B77CC" w:rsidRPr="002C3823" w:rsidRDefault="007B77CC" w:rsidP="00181E2E">
            <w:pPr>
              <w:spacing w:after="0"/>
              <w:rPr>
                <w:rFonts w:ascii="Arial" w:hAnsi="Arial" w:cs="Arial"/>
                <w:sz w:val="18"/>
                <w:szCs w:val="18"/>
              </w:rPr>
            </w:pPr>
            <w:r w:rsidRPr="002C3823">
              <w:rPr>
                <w:rFonts w:ascii="Arial" w:hAnsi="Arial" w:cs="Arial"/>
                <w:sz w:val="18"/>
                <w:szCs w:val="18"/>
                <w:lang w:val="en-US"/>
              </w:rPr>
              <w:t>Doxycycline</w:t>
            </w:r>
          </w:p>
        </w:tc>
        <w:tc>
          <w:tcPr>
            <w:tcW w:w="2977" w:type="dxa"/>
            <w:tcBorders>
              <w:top w:val="single" w:sz="4" w:space="0" w:color="FFFFFF" w:themeColor="background1"/>
              <w:left w:val="single" w:sz="4" w:space="0" w:color="BFBFBF" w:themeColor="background1" w:themeShade="BF"/>
              <w:bottom w:val="nil"/>
              <w:right w:val="single" w:sz="4" w:space="0" w:color="BFBFBF" w:themeColor="background1" w:themeShade="BF"/>
            </w:tcBorders>
            <w:vAlign w:val="center"/>
          </w:tcPr>
          <w:p w14:paraId="4316FF22" w14:textId="77777777" w:rsidR="007B77CC" w:rsidRDefault="007B77CC" w:rsidP="00181E2E">
            <w:pPr>
              <w:spacing w:after="0" w:line="251" w:lineRule="exact"/>
              <w:textAlignment w:val="baseline"/>
              <w:rPr>
                <w:rFonts w:ascii="Arial" w:eastAsia="Arial" w:hAnsi="Arial"/>
                <w:color w:val="000000"/>
                <w:sz w:val="18"/>
                <w:szCs w:val="18"/>
              </w:rPr>
            </w:pPr>
            <w:r w:rsidRPr="002C3823">
              <w:rPr>
                <w:rFonts w:ascii="Arial" w:eastAsia="Arial" w:hAnsi="Arial"/>
                <w:color w:val="000000"/>
                <w:sz w:val="18"/>
                <w:szCs w:val="18"/>
              </w:rPr>
              <w:t>200</w:t>
            </w:r>
            <w:r>
              <w:rPr>
                <w:rFonts w:ascii="Arial" w:eastAsia="Arial" w:hAnsi="Arial"/>
                <w:color w:val="000000"/>
                <w:sz w:val="18"/>
                <w:szCs w:val="18"/>
              </w:rPr>
              <w:t xml:space="preserve"> mg stat,</w:t>
            </w:r>
            <w:r>
              <w:rPr>
                <w:rFonts w:ascii="Arial" w:eastAsia="Arial" w:hAnsi="Arial"/>
                <w:color w:val="000000"/>
                <w:sz w:val="18"/>
                <w:szCs w:val="18"/>
              </w:rPr>
              <w:br/>
            </w:r>
            <w:r w:rsidRPr="002C3823">
              <w:rPr>
                <w:rFonts w:ascii="Arial" w:eastAsia="Arial" w:hAnsi="Arial"/>
                <w:color w:val="000000"/>
                <w:sz w:val="18"/>
                <w:szCs w:val="18"/>
              </w:rPr>
              <w:t>then 100</w:t>
            </w:r>
            <w:r>
              <w:rPr>
                <w:rFonts w:ascii="Arial" w:eastAsia="Arial" w:hAnsi="Arial"/>
                <w:color w:val="000000"/>
                <w:sz w:val="18"/>
                <w:szCs w:val="18"/>
              </w:rPr>
              <w:t xml:space="preserve"> </w:t>
            </w:r>
            <w:r w:rsidRPr="002C3823">
              <w:rPr>
                <w:rFonts w:ascii="Arial" w:eastAsia="Arial" w:hAnsi="Arial"/>
                <w:color w:val="000000"/>
                <w:sz w:val="18"/>
                <w:szCs w:val="18"/>
              </w:rPr>
              <w:t>mg BD</w:t>
            </w:r>
          </w:p>
        </w:tc>
        <w:tc>
          <w:tcPr>
            <w:tcW w:w="1384" w:type="dxa"/>
            <w:vMerge/>
            <w:tcBorders>
              <w:left w:val="single" w:sz="4" w:space="0" w:color="BFBFBF" w:themeColor="background1" w:themeShade="BF"/>
            </w:tcBorders>
            <w:vAlign w:val="center"/>
          </w:tcPr>
          <w:p w14:paraId="64469424" w14:textId="77777777" w:rsidR="007B77CC" w:rsidRDefault="007B77CC" w:rsidP="00181E2E">
            <w:pPr>
              <w:spacing w:after="0"/>
              <w:rPr>
                <w:rFonts w:ascii="Arial" w:hAnsi="Arial" w:cs="Arial"/>
                <w:sz w:val="18"/>
                <w:szCs w:val="18"/>
              </w:rPr>
            </w:pPr>
          </w:p>
        </w:tc>
      </w:tr>
      <w:tr w:rsidR="007B77CC" w14:paraId="26ED42E7" w14:textId="77777777" w:rsidTr="00181E2E">
        <w:trPr>
          <w:trHeight w:val="283"/>
        </w:trPr>
        <w:tc>
          <w:tcPr>
            <w:tcW w:w="2263" w:type="dxa"/>
            <w:vMerge/>
            <w:shd w:val="clear" w:color="auto" w:fill="auto"/>
          </w:tcPr>
          <w:p w14:paraId="6A1A12E0" w14:textId="77777777" w:rsidR="007B77CC" w:rsidRPr="003006B1" w:rsidRDefault="007B77CC" w:rsidP="00181E2E">
            <w:pPr>
              <w:spacing w:after="0"/>
              <w:textAlignment w:val="baseline"/>
              <w:rPr>
                <w:rFonts w:ascii="Arial" w:hAnsi="Arial" w:cs="Arial"/>
                <w:b/>
                <w:sz w:val="18"/>
                <w:szCs w:val="18"/>
                <w:lang w:val="en-US"/>
              </w:rPr>
            </w:pPr>
          </w:p>
        </w:tc>
        <w:tc>
          <w:tcPr>
            <w:tcW w:w="5812" w:type="dxa"/>
            <w:vMerge/>
          </w:tcPr>
          <w:p w14:paraId="05530ABA" w14:textId="77777777" w:rsidR="007B77CC" w:rsidRPr="005E3456" w:rsidRDefault="007B77CC" w:rsidP="00181E2E">
            <w:pPr>
              <w:tabs>
                <w:tab w:val="left" w:pos="288"/>
                <w:tab w:val="left" w:pos="430"/>
              </w:tabs>
              <w:spacing w:before="53" w:after="0" w:line="249" w:lineRule="exact"/>
              <w:textAlignment w:val="baseline"/>
              <w:rPr>
                <w:rFonts w:ascii="Arial" w:eastAsia="Arial" w:hAnsi="Arial"/>
                <w:color w:val="000000"/>
                <w:sz w:val="18"/>
                <w:szCs w:val="18"/>
              </w:rPr>
            </w:pPr>
          </w:p>
        </w:tc>
        <w:tc>
          <w:tcPr>
            <w:tcW w:w="2126" w:type="dxa"/>
            <w:tcBorders>
              <w:top w:val="nil"/>
              <w:bottom w:val="nil"/>
              <w:right w:val="single" w:sz="4" w:space="0" w:color="BFBFBF" w:themeColor="background1" w:themeShade="BF"/>
            </w:tcBorders>
            <w:shd w:val="clear" w:color="auto" w:fill="F2F2F2" w:themeFill="background1" w:themeFillShade="F2"/>
            <w:vAlign w:val="center"/>
          </w:tcPr>
          <w:p w14:paraId="5DCF228A" w14:textId="77777777" w:rsidR="007B77CC" w:rsidRPr="001D198A" w:rsidRDefault="007B77CC" w:rsidP="00181E2E">
            <w:pPr>
              <w:spacing w:after="0"/>
              <w:rPr>
                <w:rFonts w:ascii="Arial" w:hAnsi="Arial" w:cs="Arial"/>
                <w:b/>
                <w:sz w:val="18"/>
                <w:szCs w:val="18"/>
              </w:rPr>
            </w:pPr>
            <w:r w:rsidRPr="001D198A">
              <w:rPr>
                <w:rFonts w:ascii="Arial" w:hAnsi="Arial" w:cs="Arial"/>
                <w:b/>
                <w:sz w:val="18"/>
                <w:szCs w:val="18"/>
              </w:rPr>
              <w:t>OR</w:t>
            </w:r>
          </w:p>
        </w:tc>
        <w:tc>
          <w:tcPr>
            <w:tcW w:w="2977" w:type="dxa"/>
            <w:tcBorders>
              <w:top w:val="nil"/>
              <w:left w:val="single" w:sz="4" w:space="0" w:color="BFBFBF" w:themeColor="background1" w:themeShade="BF"/>
              <w:bottom w:val="nil"/>
              <w:right w:val="single" w:sz="4" w:space="0" w:color="BFBFBF" w:themeColor="background1" w:themeShade="BF"/>
            </w:tcBorders>
            <w:shd w:val="clear" w:color="auto" w:fill="F2F2F2" w:themeFill="background1" w:themeFillShade="F2"/>
            <w:vAlign w:val="center"/>
          </w:tcPr>
          <w:p w14:paraId="6E6CDEF9" w14:textId="77777777" w:rsidR="007B77CC" w:rsidRDefault="007B77CC" w:rsidP="00181E2E">
            <w:pPr>
              <w:spacing w:after="0" w:line="251" w:lineRule="exact"/>
              <w:textAlignment w:val="baseline"/>
              <w:rPr>
                <w:rFonts w:ascii="Arial" w:eastAsia="Arial" w:hAnsi="Arial"/>
                <w:color w:val="000000"/>
                <w:sz w:val="18"/>
                <w:szCs w:val="18"/>
              </w:rPr>
            </w:pPr>
          </w:p>
        </w:tc>
        <w:tc>
          <w:tcPr>
            <w:tcW w:w="1384" w:type="dxa"/>
            <w:vMerge/>
            <w:tcBorders>
              <w:left w:val="single" w:sz="4" w:space="0" w:color="BFBFBF" w:themeColor="background1" w:themeShade="BF"/>
            </w:tcBorders>
            <w:vAlign w:val="center"/>
          </w:tcPr>
          <w:p w14:paraId="61B2E44D" w14:textId="77777777" w:rsidR="007B77CC" w:rsidRDefault="007B77CC" w:rsidP="00181E2E">
            <w:pPr>
              <w:spacing w:after="0"/>
              <w:rPr>
                <w:rFonts w:ascii="Arial" w:hAnsi="Arial" w:cs="Arial"/>
                <w:sz w:val="18"/>
                <w:szCs w:val="18"/>
              </w:rPr>
            </w:pPr>
          </w:p>
        </w:tc>
      </w:tr>
      <w:tr w:rsidR="007B77CC" w14:paraId="0EF84C84" w14:textId="77777777" w:rsidTr="00181E2E">
        <w:trPr>
          <w:trHeight w:val="283"/>
        </w:trPr>
        <w:tc>
          <w:tcPr>
            <w:tcW w:w="2263" w:type="dxa"/>
            <w:vMerge/>
            <w:shd w:val="clear" w:color="auto" w:fill="auto"/>
          </w:tcPr>
          <w:p w14:paraId="772C6517" w14:textId="77777777" w:rsidR="007B77CC" w:rsidRPr="003006B1" w:rsidRDefault="007B77CC" w:rsidP="00181E2E">
            <w:pPr>
              <w:spacing w:after="0"/>
              <w:textAlignment w:val="baseline"/>
              <w:rPr>
                <w:rFonts w:ascii="Arial" w:hAnsi="Arial" w:cs="Arial"/>
                <w:b/>
                <w:sz w:val="18"/>
                <w:szCs w:val="18"/>
                <w:lang w:val="en-US"/>
              </w:rPr>
            </w:pPr>
          </w:p>
        </w:tc>
        <w:tc>
          <w:tcPr>
            <w:tcW w:w="5812" w:type="dxa"/>
            <w:vMerge/>
          </w:tcPr>
          <w:p w14:paraId="7D2F2700" w14:textId="77777777" w:rsidR="007B77CC" w:rsidRPr="005E3456" w:rsidRDefault="007B77CC" w:rsidP="00181E2E">
            <w:pPr>
              <w:tabs>
                <w:tab w:val="left" w:pos="288"/>
                <w:tab w:val="left" w:pos="430"/>
              </w:tabs>
              <w:spacing w:before="53" w:after="0" w:line="249" w:lineRule="exact"/>
              <w:textAlignment w:val="baseline"/>
              <w:rPr>
                <w:rFonts w:ascii="Arial" w:eastAsia="Arial" w:hAnsi="Arial"/>
                <w:color w:val="000000"/>
                <w:sz w:val="18"/>
                <w:szCs w:val="18"/>
              </w:rPr>
            </w:pPr>
          </w:p>
        </w:tc>
        <w:tc>
          <w:tcPr>
            <w:tcW w:w="2126" w:type="dxa"/>
            <w:tcBorders>
              <w:top w:val="nil"/>
              <w:bottom w:val="single" w:sz="4" w:space="0" w:color="BFBFBF" w:themeColor="background1" w:themeShade="BF"/>
              <w:right w:val="single" w:sz="4" w:space="0" w:color="BFBFBF" w:themeColor="background1" w:themeShade="BF"/>
            </w:tcBorders>
            <w:vAlign w:val="center"/>
          </w:tcPr>
          <w:p w14:paraId="14F830C0" w14:textId="77777777" w:rsidR="007B77CC" w:rsidRDefault="007B77CC" w:rsidP="00181E2E">
            <w:pPr>
              <w:spacing w:after="0"/>
              <w:rPr>
                <w:rFonts w:ascii="Arial" w:hAnsi="Arial" w:cs="Arial"/>
                <w:sz w:val="18"/>
                <w:szCs w:val="18"/>
              </w:rPr>
            </w:pPr>
            <w:r w:rsidRPr="002C3823">
              <w:rPr>
                <w:rFonts w:ascii="Arial" w:hAnsi="Arial" w:cs="Arial"/>
                <w:sz w:val="18"/>
                <w:szCs w:val="18"/>
              </w:rPr>
              <w:t>Co-trimoxazole</w:t>
            </w:r>
          </w:p>
        </w:tc>
        <w:tc>
          <w:tcPr>
            <w:tcW w:w="2977" w:type="dxa"/>
            <w:tcBorders>
              <w:top w:val="nil"/>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1072F212" w14:textId="77777777" w:rsidR="007B77CC" w:rsidRDefault="007B77CC" w:rsidP="00181E2E">
            <w:pPr>
              <w:spacing w:after="0" w:line="251" w:lineRule="exact"/>
              <w:textAlignment w:val="baseline"/>
              <w:rPr>
                <w:rFonts w:ascii="Arial" w:eastAsia="Arial" w:hAnsi="Arial"/>
                <w:color w:val="000000"/>
                <w:sz w:val="18"/>
                <w:szCs w:val="18"/>
              </w:rPr>
            </w:pPr>
            <w:r w:rsidRPr="002C3823">
              <w:rPr>
                <w:rFonts w:ascii="Arial" w:eastAsia="Arial" w:hAnsi="Arial"/>
                <w:color w:val="000000"/>
                <w:sz w:val="18"/>
                <w:szCs w:val="18"/>
              </w:rPr>
              <w:t>960</w:t>
            </w:r>
            <w:r>
              <w:rPr>
                <w:rFonts w:ascii="Arial" w:eastAsia="Arial" w:hAnsi="Arial"/>
                <w:color w:val="000000"/>
                <w:sz w:val="18"/>
                <w:szCs w:val="18"/>
              </w:rPr>
              <w:t xml:space="preserve"> </w:t>
            </w:r>
            <w:r w:rsidRPr="002C3823">
              <w:rPr>
                <w:rFonts w:ascii="Arial" w:eastAsia="Arial" w:hAnsi="Arial"/>
                <w:color w:val="000000"/>
                <w:sz w:val="18"/>
                <w:szCs w:val="18"/>
              </w:rPr>
              <w:t>mg BD</w:t>
            </w:r>
          </w:p>
        </w:tc>
        <w:tc>
          <w:tcPr>
            <w:tcW w:w="1384" w:type="dxa"/>
            <w:vMerge/>
            <w:tcBorders>
              <w:left w:val="single" w:sz="4" w:space="0" w:color="BFBFBF" w:themeColor="background1" w:themeShade="BF"/>
            </w:tcBorders>
            <w:vAlign w:val="center"/>
          </w:tcPr>
          <w:p w14:paraId="24BD587C" w14:textId="77777777" w:rsidR="007B77CC" w:rsidRDefault="007B77CC" w:rsidP="00181E2E">
            <w:pPr>
              <w:spacing w:after="0"/>
              <w:rPr>
                <w:rFonts w:ascii="Arial" w:hAnsi="Arial" w:cs="Arial"/>
                <w:sz w:val="18"/>
                <w:szCs w:val="18"/>
              </w:rPr>
            </w:pPr>
          </w:p>
        </w:tc>
      </w:tr>
      <w:tr w:rsidR="007B77CC" w14:paraId="11144E0C" w14:textId="77777777" w:rsidTr="00181E2E">
        <w:trPr>
          <w:trHeight w:val="283"/>
        </w:trPr>
        <w:tc>
          <w:tcPr>
            <w:tcW w:w="2263" w:type="dxa"/>
            <w:vMerge/>
            <w:shd w:val="clear" w:color="auto" w:fill="auto"/>
          </w:tcPr>
          <w:p w14:paraId="669C11A8" w14:textId="77777777" w:rsidR="007B77CC" w:rsidRPr="003006B1" w:rsidRDefault="007B77CC" w:rsidP="00181E2E">
            <w:pPr>
              <w:spacing w:after="0"/>
              <w:textAlignment w:val="baseline"/>
              <w:rPr>
                <w:rFonts w:ascii="Arial" w:hAnsi="Arial" w:cs="Arial"/>
                <w:b/>
                <w:sz w:val="18"/>
                <w:szCs w:val="18"/>
                <w:lang w:val="en-US"/>
              </w:rPr>
            </w:pPr>
          </w:p>
        </w:tc>
        <w:tc>
          <w:tcPr>
            <w:tcW w:w="5812" w:type="dxa"/>
            <w:vMerge/>
          </w:tcPr>
          <w:p w14:paraId="0C5E5298" w14:textId="77777777" w:rsidR="007B77CC" w:rsidRPr="005E3456" w:rsidRDefault="007B77CC" w:rsidP="00181E2E">
            <w:pPr>
              <w:tabs>
                <w:tab w:val="left" w:pos="288"/>
                <w:tab w:val="left" w:pos="430"/>
              </w:tabs>
              <w:spacing w:before="53" w:after="0" w:line="249" w:lineRule="exact"/>
              <w:textAlignment w:val="baseline"/>
              <w:rPr>
                <w:rFonts w:ascii="Arial" w:eastAsia="Arial" w:hAnsi="Arial"/>
                <w:color w:val="000000"/>
                <w:sz w:val="18"/>
                <w:szCs w:val="18"/>
              </w:rPr>
            </w:pPr>
          </w:p>
        </w:tc>
        <w:tc>
          <w:tcPr>
            <w:tcW w:w="2126" w:type="dxa"/>
            <w:tcBorders>
              <w:top w:val="single" w:sz="4" w:space="0" w:color="BFBFBF" w:themeColor="background1" w:themeShade="BF"/>
              <w:bottom w:val="nil"/>
              <w:right w:val="single" w:sz="4" w:space="0" w:color="BFBFBF" w:themeColor="background1" w:themeShade="BF"/>
            </w:tcBorders>
            <w:vAlign w:val="center"/>
          </w:tcPr>
          <w:p w14:paraId="19934EAA" w14:textId="77777777" w:rsidR="007B77CC" w:rsidRPr="002C3823" w:rsidRDefault="007B77CC" w:rsidP="00181E2E">
            <w:pPr>
              <w:spacing w:after="0"/>
              <w:rPr>
                <w:rFonts w:ascii="Arial" w:hAnsi="Arial" w:cs="Arial"/>
                <w:i/>
                <w:sz w:val="18"/>
                <w:szCs w:val="18"/>
              </w:rPr>
            </w:pPr>
            <w:r w:rsidRPr="002C3823">
              <w:rPr>
                <w:rFonts w:ascii="Arial" w:hAnsi="Arial" w:cs="Arial"/>
                <w:i/>
                <w:sz w:val="18"/>
                <w:szCs w:val="18"/>
              </w:rPr>
              <w:t>Facial (inside the triangle treat as below – if outside of the triangle treat as above):</w:t>
            </w:r>
          </w:p>
        </w:tc>
        <w:tc>
          <w:tcPr>
            <w:tcW w:w="2977" w:type="dxa"/>
            <w:tcBorders>
              <w:top w:val="single" w:sz="4" w:space="0" w:color="BFBFBF" w:themeColor="background1" w:themeShade="BF"/>
              <w:left w:val="single" w:sz="4" w:space="0" w:color="BFBFBF" w:themeColor="background1" w:themeShade="BF"/>
              <w:bottom w:val="single" w:sz="4" w:space="0" w:color="FFFFFF" w:themeColor="background1"/>
              <w:right w:val="single" w:sz="4" w:space="0" w:color="BFBFBF" w:themeColor="background1" w:themeShade="BF"/>
            </w:tcBorders>
            <w:vAlign w:val="center"/>
          </w:tcPr>
          <w:p w14:paraId="433D8123" w14:textId="77777777" w:rsidR="007B77CC" w:rsidRPr="002C3823" w:rsidRDefault="007B77CC" w:rsidP="00181E2E">
            <w:pPr>
              <w:spacing w:after="0" w:line="251" w:lineRule="exact"/>
              <w:textAlignment w:val="baseline"/>
              <w:rPr>
                <w:rFonts w:ascii="Arial" w:eastAsia="Arial" w:hAnsi="Arial"/>
                <w:color w:val="000000"/>
                <w:sz w:val="18"/>
                <w:szCs w:val="18"/>
              </w:rPr>
            </w:pPr>
          </w:p>
        </w:tc>
        <w:tc>
          <w:tcPr>
            <w:tcW w:w="1384" w:type="dxa"/>
            <w:vMerge w:val="restart"/>
            <w:tcBorders>
              <w:left w:val="single" w:sz="4" w:space="0" w:color="BFBFBF" w:themeColor="background1" w:themeShade="BF"/>
            </w:tcBorders>
            <w:vAlign w:val="center"/>
          </w:tcPr>
          <w:p w14:paraId="298FEA17" w14:textId="77777777" w:rsidR="007B77CC" w:rsidRDefault="007B77CC" w:rsidP="00181E2E">
            <w:pPr>
              <w:spacing w:after="0"/>
              <w:rPr>
                <w:rFonts w:ascii="Arial" w:hAnsi="Arial" w:cs="Arial"/>
                <w:sz w:val="18"/>
                <w:szCs w:val="18"/>
              </w:rPr>
            </w:pPr>
            <w:r>
              <w:rPr>
                <w:rFonts w:ascii="Arial" w:hAnsi="Arial" w:cs="Arial"/>
                <w:sz w:val="18"/>
                <w:szCs w:val="18"/>
              </w:rPr>
              <w:t>7 days</w:t>
            </w:r>
          </w:p>
        </w:tc>
      </w:tr>
      <w:tr w:rsidR="007B77CC" w14:paraId="5827CAD1" w14:textId="77777777" w:rsidTr="00181E2E">
        <w:trPr>
          <w:trHeight w:val="283"/>
        </w:trPr>
        <w:tc>
          <w:tcPr>
            <w:tcW w:w="2263" w:type="dxa"/>
            <w:vMerge/>
            <w:shd w:val="clear" w:color="auto" w:fill="auto"/>
          </w:tcPr>
          <w:p w14:paraId="5302E618" w14:textId="77777777" w:rsidR="007B77CC" w:rsidRPr="003006B1" w:rsidRDefault="007B77CC" w:rsidP="00181E2E">
            <w:pPr>
              <w:spacing w:after="0"/>
              <w:textAlignment w:val="baseline"/>
              <w:rPr>
                <w:rFonts w:ascii="Arial" w:hAnsi="Arial" w:cs="Arial"/>
                <w:b/>
                <w:sz w:val="18"/>
                <w:szCs w:val="18"/>
                <w:lang w:val="en-US"/>
              </w:rPr>
            </w:pPr>
          </w:p>
        </w:tc>
        <w:tc>
          <w:tcPr>
            <w:tcW w:w="5812" w:type="dxa"/>
            <w:vMerge/>
          </w:tcPr>
          <w:p w14:paraId="3142085A" w14:textId="77777777" w:rsidR="007B77CC" w:rsidRPr="005E3456" w:rsidRDefault="007B77CC" w:rsidP="00181E2E">
            <w:pPr>
              <w:tabs>
                <w:tab w:val="left" w:pos="288"/>
                <w:tab w:val="left" w:pos="430"/>
              </w:tabs>
              <w:spacing w:before="53" w:after="0" w:line="249" w:lineRule="exact"/>
              <w:textAlignment w:val="baseline"/>
              <w:rPr>
                <w:rFonts w:ascii="Arial" w:eastAsia="Arial" w:hAnsi="Arial"/>
                <w:color w:val="000000"/>
                <w:sz w:val="18"/>
                <w:szCs w:val="18"/>
              </w:rPr>
            </w:pPr>
          </w:p>
        </w:tc>
        <w:tc>
          <w:tcPr>
            <w:tcW w:w="2126" w:type="dxa"/>
            <w:tcBorders>
              <w:top w:val="nil"/>
              <w:bottom w:val="nil"/>
              <w:right w:val="single" w:sz="4" w:space="0" w:color="BFBFBF" w:themeColor="background1" w:themeShade="BF"/>
            </w:tcBorders>
            <w:vAlign w:val="center"/>
          </w:tcPr>
          <w:p w14:paraId="4D47322C" w14:textId="77777777" w:rsidR="007B77CC" w:rsidRPr="002C3823" w:rsidRDefault="007B77CC" w:rsidP="00181E2E">
            <w:pPr>
              <w:spacing w:after="0"/>
              <w:rPr>
                <w:rFonts w:ascii="Arial" w:hAnsi="Arial" w:cs="Arial"/>
                <w:sz w:val="18"/>
                <w:szCs w:val="18"/>
              </w:rPr>
            </w:pPr>
            <w:r>
              <w:rPr>
                <w:rFonts w:ascii="Arial" w:hAnsi="Arial" w:cs="Arial"/>
                <w:sz w:val="18"/>
                <w:szCs w:val="18"/>
              </w:rPr>
              <w:t>Co-amoxiclav</w:t>
            </w:r>
          </w:p>
        </w:tc>
        <w:tc>
          <w:tcPr>
            <w:tcW w:w="2977" w:type="dxa"/>
            <w:tcBorders>
              <w:top w:val="single" w:sz="4" w:space="0" w:color="FFFFFF" w:themeColor="background1"/>
              <w:left w:val="single" w:sz="4" w:space="0" w:color="BFBFBF" w:themeColor="background1" w:themeShade="BF"/>
              <w:bottom w:val="nil"/>
              <w:right w:val="single" w:sz="4" w:space="0" w:color="BFBFBF" w:themeColor="background1" w:themeShade="BF"/>
            </w:tcBorders>
            <w:vAlign w:val="center"/>
          </w:tcPr>
          <w:p w14:paraId="3F5C94C8" w14:textId="77777777" w:rsidR="007B77CC" w:rsidRPr="002C3823" w:rsidRDefault="007B77CC" w:rsidP="00181E2E">
            <w:pPr>
              <w:spacing w:after="0" w:line="251" w:lineRule="exact"/>
              <w:textAlignment w:val="baseline"/>
              <w:rPr>
                <w:rFonts w:ascii="Arial" w:eastAsia="Arial" w:hAnsi="Arial"/>
                <w:color w:val="000000"/>
                <w:sz w:val="18"/>
                <w:szCs w:val="18"/>
              </w:rPr>
            </w:pPr>
            <w:r>
              <w:rPr>
                <w:rFonts w:ascii="Arial" w:eastAsia="Arial" w:hAnsi="Arial"/>
                <w:color w:val="000000"/>
                <w:sz w:val="18"/>
                <w:szCs w:val="18"/>
              </w:rPr>
              <w:t>625 mg TDS</w:t>
            </w:r>
          </w:p>
        </w:tc>
        <w:tc>
          <w:tcPr>
            <w:tcW w:w="1384" w:type="dxa"/>
            <w:vMerge/>
            <w:tcBorders>
              <w:left w:val="single" w:sz="4" w:space="0" w:color="BFBFBF" w:themeColor="background1" w:themeShade="BF"/>
            </w:tcBorders>
            <w:vAlign w:val="center"/>
          </w:tcPr>
          <w:p w14:paraId="5DC48B7B" w14:textId="77777777" w:rsidR="007B77CC" w:rsidRDefault="007B77CC" w:rsidP="00181E2E">
            <w:pPr>
              <w:spacing w:after="0"/>
              <w:rPr>
                <w:rFonts w:ascii="Arial" w:hAnsi="Arial" w:cs="Arial"/>
                <w:sz w:val="18"/>
                <w:szCs w:val="18"/>
              </w:rPr>
            </w:pPr>
          </w:p>
        </w:tc>
      </w:tr>
      <w:tr w:rsidR="007B77CC" w14:paraId="32044B00" w14:textId="77777777" w:rsidTr="00181E2E">
        <w:trPr>
          <w:trHeight w:val="283"/>
        </w:trPr>
        <w:tc>
          <w:tcPr>
            <w:tcW w:w="2263" w:type="dxa"/>
            <w:vMerge/>
            <w:shd w:val="clear" w:color="auto" w:fill="auto"/>
          </w:tcPr>
          <w:p w14:paraId="099CABAA" w14:textId="77777777" w:rsidR="007B77CC" w:rsidRPr="003006B1" w:rsidRDefault="007B77CC" w:rsidP="00181E2E">
            <w:pPr>
              <w:spacing w:after="0"/>
              <w:textAlignment w:val="baseline"/>
              <w:rPr>
                <w:rFonts w:ascii="Arial" w:hAnsi="Arial" w:cs="Arial"/>
                <w:b/>
                <w:sz w:val="18"/>
                <w:szCs w:val="18"/>
                <w:lang w:val="en-US"/>
              </w:rPr>
            </w:pPr>
          </w:p>
        </w:tc>
        <w:tc>
          <w:tcPr>
            <w:tcW w:w="5812" w:type="dxa"/>
            <w:vMerge/>
          </w:tcPr>
          <w:p w14:paraId="5A725646" w14:textId="77777777" w:rsidR="007B77CC" w:rsidRPr="005E3456" w:rsidRDefault="007B77CC" w:rsidP="00181E2E">
            <w:pPr>
              <w:tabs>
                <w:tab w:val="left" w:pos="288"/>
                <w:tab w:val="left" w:pos="430"/>
              </w:tabs>
              <w:spacing w:before="53" w:after="0" w:line="249" w:lineRule="exact"/>
              <w:textAlignment w:val="baseline"/>
              <w:rPr>
                <w:rFonts w:ascii="Arial" w:eastAsia="Arial" w:hAnsi="Arial"/>
                <w:color w:val="000000"/>
                <w:sz w:val="18"/>
                <w:szCs w:val="18"/>
              </w:rPr>
            </w:pPr>
          </w:p>
        </w:tc>
        <w:tc>
          <w:tcPr>
            <w:tcW w:w="2126" w:type="dxa"/>
            <w:tcBorders>
              <w:top w:val="nil"/>
              <w:bottom w:val="nil"/>
              <w:right w:val="single" w:sz="4" w:space="0" w:color="BFBFBF" w:themeColor="background1" w:themeShade="BF"/>
            </w:tcBorders>
            <w:shd w:val="clear" w:color="auto" w:fill="F2F2F2" w:themeFill="background1" w:themeFillShade="F2"/>
            <w:vAlign w:val="center"/>
          </w:tcPr>
          <w:p w14:paraId="6F649A23" w14:textId="77777777" w:rsidR="007B77CC" w:rsidRPr="001D198A" w:rsidRDefault="007B77CC" w:rsidP="00181E2E">
            <w:pPr>
              <w:spacing w:after="0"/>
              <w:rPr>
                <w:rFonts w:ascii="Arial" w:hAnsi="Arial" w:cs="Arial"/>
                <w:b/>
                <w:sz w:val="18"/>
                <w:szCs w:val="18"/>
              </w:rPr>
            </w:pPr>
            <w:r w:rsidRPr="001D198A">
              <w:rPr>
                <w:rFonts w:ascii="Arial" w:hAnsi="Arial" w:cs="Arial"/>
                <w:b/>
                <w:sz w:val="18"/>
                <w:szCs w:val="18"/>
              </w:rPr>
              <w:t>OR</w:t>
            </w:r>
            <w:r>
              <w:rPr>
                <w:rFonts w:ascii="Arial" w:hAnsi="Arial" w:cs="Arial"/>
                <w:b/>
                <w:sz w:val="18"/>
                <w:szCs w:val="18"/>
              </w:rPr>
              <w:br/>
            </w:r>
            <w:r w:rsidRPr="001D198A">
              <w:rPr>
                <w:rFonts w:ascii="Arial" w:hAnsi="Arial" w:cs="Arial"/>
                <w:b/>
                <w:sz w:val="18"/>
                <w:szCs w:val="18"/>
              </w:rPr>
              <w:t>(if penicillin allergic)</w:t>
            </w:r>
          </w:p>
        </w:tc>
        <w:tc>
          <w:tcPr>
            <w:tcW w:w="2977" w:type="dxa"/>
            <w:tcBorders>
              <w:top w:val="nil"/>
              <w:left w:val="single" w:sz="4" w:space="0" w:color="BFBFBF" w:themeColor="background1" w:themeShade="BF"/>
              <w:bottom w:val="nil"/>
              <w:right w:val="single" w:sz="4" w:space="0" w:color="BFBFBF" w:themeColor="background1" w:themeShade="BF"/>
            </w:tcBorders>
            <w:shd w:val="clear" w:color="auto" w:fill="F2F2F2" w:themeFill="background1" w:themeFillShade="F2"/>
            <w:vAlign w:val="center"/>
          </w:tcPr>
          <w:p w14:paraId="017A2156" w14:textId="77777777" w:rsidR="007B77CC" w:rsidRPr="002C3823" w:rsidRDefault="007B77CC" w:rsidP="00181E2E">
            <w:pPr>
              <w:spacing w:after="0" w:line="251" w:lineRule="exact"/>
              <w:textAlignment w:val="baseline"/>
              <w:rPr>
                <w:rFonts w:ascii="Arial" w:eastAsia="Arial" w:hAnsi="Arial"/>
                <w:color w:val="000000"/>
                <w:sz w:val="18"/>
                <w:szCs w:val="18"/>
              </w:rPr>
            </w:pPr>
          </w:p>
        </w:tc>
        <w:tc>
          <w:tcPr>
            <w:tcW w:w="1384" w:type="dxa"/>
            <w:vMerge/>
            <w:tcBorders>
              <w:left w:val="single" w:sz="4" w:space="0" w:color="BFBFBF" w:themeColor="background1" w:themeShade="BF"/>
            </w:tcBorders>
            <w:vAlign w:val="center"/>
          </w:tcPr>
          <w:p w14:paraId="455D9405" w14:textId="77777777" w:rsidR="007B77CC" w:rsidRDefault="007B77CC" w:rsidP="00181E2E">
            <w:pPr>
              <w:spacing w:after="0"/>
              <w:rPr>
                <w:rFonts w:ascii="Arial" w:hAnsi="Arial" w:cs="Arial"/>
                <w:sz w:val="18"/>
                <w:szCs w:val="18"/>
              </w:rPr>
            </w:pPr>
          </w:p>
        </w:tc>
      </w:tr>
      <w:tr w:rsidR="007B77CC" w14:paraId="3092A3C0" w14:textId="77777777" w:rsidTr="00181E2E">
        <w:trPr>
          <w:trHeight w:val="283"/>
        </w:trPr>
        <w:tc>
          <w:tcPr>
            <w:tcW w:w="2263" w:type="dxa"/>
            <w:vMerge/>
            <w:shd w:val="clear" w:color="auto" w:fill="auto"/>
          </w:tcPr>
          <w:p w14:paraId="69BE135E" w14:textId="77777777" w:rsidR="007B77CC" w:rsidRPr="003006B1" w:rsidRDefault="007B77CC" w:rsidP="00181E2E">
            <w:pPr>
              <w:spacing w:after="0"/>
              <w:textAlignment w:val="baseline"/>
              <w:rPr>
                <w:rFonts w:ascii="Arial" w:hAnsi="Arial" w:cs="Arial"/>
                <w:b/>
                <w:sz w:val="18"/>
                <w:szCs w:val="18"/>
                <w:lang w:val="en-US"/>
              </w:rPr>
            </w:pPr>
          </w:p>
        </w:tc>
        <w:tc>
          <w:tcPr>
            <w:tcW w:w="5812" w:type="dxa"/>
            <w:vMerge/>
          </w:tcPr>
          <w:p w14:paraId="3BF9EB38" w14:textId="77777777" w:rsidR="007B77CC" w:rsidRPr="005E3456" w:rsidRDefault="007B77CC" w:rsidP="00181E2E">
            <w:pPr>
              <w:tabs>
                <w:tab w:val="left" w:pos="288"/>
                <w:tab w:val="left" w:pos="430"/>
              </w:tabs>
              <w:spacing w:before="53" w:after="0" w:line="249" w:lineRule="exact"/>
              <w:textAlignment w:val="baseline"/>
              <w:rPr>
                <w:rFonts w:ascii="Arial" w:eastAsia="Arial" w:hAnsi="Arial"/>
                <w:color w:val="000000"/>
                <w:sz w:val="18"/>
                <w:szCs w:val="18"/>
              </w:rPr>
            </w:pPr>
          </w:p>
        </w:tc>
        <w:tc>
          <w:tcPr>
            <w:tcW w:w="2126" w:type="dxa"/>
            <w:tcBorders>
              <w:top w:val="nil"/>
              <w:bottom w:val="nil"/>
              <w:right w:val="single" w:sz="4" w:space="0" w:color="BFBFBF" w:themeColor="background1" w:themeShade="BF"/>
            </w:tcBorders>
            <w:vAlign w:val="center"/>
          </w:tcPr>
          <w:p w14:paraId="7DC196A9" w14:textId="77777777" w:rsidR="007B77CC" w:rsidRPr="002C3823" w:rsidRDefault="007B77CC" w:rsidP="00181E2E">
            <w:pPr>
              <w:spacing w:after="0"/>
              <w:rPr>
                <w:rFonts w:ascii="Arial" w:hAnsi="Arial" w:cs="Arial"/>
                <w:sz w:val="18"/>
                <w:szCs w:val="18"/>
              </w:rPr>
            </w:pPr>
            <w:r>
              <w:rPr>
                <w:rFonts w:ascii="Arial" w:hAnsi="Arial" w:cs="Arial"/>
                <w:sz w:val="18"/>
                <w:szCs w:val="18"/>
              </w:rPr>
              <w:t>Clarithromycin</w:t>
            </w:r>
          </w:p>
        </w:tc>
        <w:tc>
          <w:tcPr>
            <w:tcW w:w="2977" w:type="dxa"/>
            <w:tcBorders>
              <w:top w:val="nil"/>
              <w:left w:val="single" w:sz="4" w:space="0" w:color="BFBFBF" w:themeColor="background1" w:themeShade="BF"/>
              <w:bottom w:val="single" w:sz="4" w:space="0" w:color="FFFFFF" w:themeColor="background1"/>
              <w:right w:val="single" w:sz="4" w:space="0" w:color="BFBFBF" w:themeColor="background1" w:themeShade="BF"/>
            </w:tcBorders>
            <w:vAlign w:val="center"/>
          </w:tcPr>
          <w:p w14:paraId="06BDD100" w14:textId="77777777" w:rsidR="007B77CC" w:rsidRPr="002C3823" w:rsidRDefault="007B77CC" w:rsidP="00181E2E">
            <w:pPr>
              <w:spacing w:after="0" w:line="251" w:lineRule="exact"/>
              <w:textAlignment w:val="baseline"/>
              <w:rPr>
                <w:rFonts w:ascii="Arial" w:eastAsia="Arial" w:hAnsi="Arial"/>
                <w:color w:val="000000"/>
                <w:sz w:val="18"/>
                <w:szCs w:val="18"/>
              </w:rPr>
            </w:pPr>
            <w:r>
              <w:rPr>
                <w:rFonts w:ascii="Arial" w:eastAsia="Arial" w:hAnsi="Arial"/>
                <w:color w:val="000000"/>
                <w:sz w:val="18"/>
                <w:szCs w:val="18"/>
              </w:rPr>
              <w:t>500 mg BD</w:t>
            </w:r>
          </w:p>
        </w:tc>
        <w:tc>
          <w:tcPr>
            <w:tcW w:w="1384" w:type="dxa"/>
            <w:vMerge/>
            <w:tcBorders>
              <w:left w:val="single" w:sz="4" w:space="0" w:color="BFBFBF" w:themeColor="background1" w:themeShade="BF"/>
            </w:tcBorders>
            <w:vAlign w:val="center"/>
          </w:tcPr>
          <w:p w14:paraId="3B07AD5D" w14:textId="77777777" w:rsidR="007B77CC" w:rsidRDefault="007B77CC" w:rsidP="00181E2E">
            <w:pPr>
              <w:spacing w:after="0"/>
              <w:rPr>
                <w:rFonts w:ascii="Arial" w:hAnsi="Arial" w:cs="Arial"/>
                <w:sz w:val="18"/>
                <w:szCs w:val="18"/>
              </w:rPr>
            </w:pPr>
          </w:p>
        </w:tc>
      </w:tr>
      <w:tr w:rsidR="007B77CC" w14:paraId="419E2C30" w14:textId="77777777" w:rsidTr="00181E2E">
        <w:trPr>
          <w:trHeight w:val="283"/>
        </w:trPr>
        <w:tc>
          <w:tcPr>
            <w:tcW w:w="2263" w:type="dxa"/>
            <w:vMerge/>
            <w:shd w:val="clear" w:color="auto" w:fill="auto"/>
          </w:tcPr>
          <w:p w14:paraId="04A0C3DC" w14:textId="77777777" w:rsidR="007B77CC" w:rsidRPr="003006B1" w:rsidRDefault="007B77CC" w:rsidP="00181E2E">
            <w:pPr>
              <w:spacing w:after="0"/>
              <w:textAlignment w:val="baseline"/>
              <w:rPr>
                <w:rFonts w:ascii="Arial" w:hAnsi="Arial" w:cs="Arial"/>
                <w:b/>
                <w:sz w:val="18"/>
                <w:szCs w:val="18"/>
                <w:lang w:val="en-US"/>
              </w:rPr>
            </w:pPr>
          </w:p>
        </w:tc>
        <w:tc>
          <w:tcPr>
            <w:tcW w:w="5812" w:type="dxa"/>
            <w:vMerge/>
          </w:tcPr>
          <w:p w14:paraId="268690DC" w14:textId="77777777" w:rsidR="007B77CC" w:rsidRPr="005E3456" w:rsidRDefault="007B77CC" w:rsidP="00181E2E">
            <w:pPr>
              <w:tabs>
                <w:tab w:val="left" w:pos="288"/>
                <w:tab w:val="left" w:pos="430"/>
              </w:tabs>
              <w:spacing w:before="53" w:after="0" w:line="249" w:lineRule="exact"/>
              <w:textAlignment w:val="baseline"/>
              <w:rPr>
                <w:rFonts w:ascii="Arial" w:eastAsia="Arial" w:hAnsi="Arial"/>
                <w:color w:val="000000"/>
                <w:sz w:val="18"/>
                <w:szCs w:val="18"/>
              </w:rPr>
            </w:pPr>
          </w:p>
        </w:tc>
        <w:tc>
          <w:tcPr>
            <w:tcW w:w="2126" w:type="dxa"/>
            <w:tcBorders>
              <w:top w:val="nil"/>
              <w:bottom w:val="nil"/>
              <w:right w:val="single" w:sz="4" w:space="0" w:color="BFBFBF" w:themeColor="background1" w:themeShade="BF"/>
            </w:tcBorders>
            <w:vAlign w:val="center"/>
          </w:tcPr>
          <w:p w14:paraId="13701BC5" w14:textId="77777777" w:rsidR="007B77CC" w:rsidRPr="001D198A" w:rsidRDefault="007B77CC" w:rsidP="00181E2E">
            <w:pPr>
              <w:spacing w:after="0"/>
              <w:rPr>
                <w:rFonts w:ascii="Arial" w:hAnsi="Arial" w:cs="Arial"/>
                <w:b/>
                <w:sz w:val="18"/>
                <w:szCs w:val="18"/>
              </w:rPr>
            </w:pPr>
            <w:r w:rsidRPr="001D198A">
              <w:rPr>
                <w:rFonts w:ascii="Arial" w:hAnsi="Arial" w:cs="Arial"/>
                <w:b/>
                <w:sz w:val="18"/>
                <w:szCs w:val="18"/>
              </w:rPr>
              <w:t>PLUS</w:t>
            </w:r>
          </w:p>
        </w:tc>
        <w:tc>
          <w:tcPr>
            <w:tcW w:w="2977" w:type="dxa"/>
            <w:tcBorders>
              <w:top w:val="single" w:sz="4" w:space="0" w:color="FFFFFF" w:themeColor="background1"/>
              <w:left w:val="single" w:sz="4" w:space="0" w:color="BFBFBF" w:themeColor="background1" w:themeShade="BF"/>
              <w:bottom w:val="single" w:sz="4" w:space="0" w:color="FFFFFF" w:themeColor="background1"/>
              <w:right w:val="single" w:sz="4" w:space="0" w:color="BFBFBF" w:themeColor="background1" w:themeShade="BF"/>
            </w:tcBorders>
            <w:vAlign w:val="center"/>
          </w:tcPr>
          <w:p w14:paraId="4EE611DB" w14:textId="77777777" w:rsidR="007B77CC" w:rsidRPr="002C3823" w:rsidRDefault="007B77CC" w:rsidP="00181E2E">
            <w:pPr>
              <w:spacing w:after="0" w:line="251" w:lineRule="exact"/>
              <w:textAlignment w:val="baseline"/>
              <w:rPr>
                <w:rFonts w:ascii="Arial" w:eastAsia="Arial" w:hAnsi="Arial"/>
                <w:color w:val="000000"/>
                <w:sz w:val="18"/>
                <w:szCs w:val="18"/>
              </w:rPr>
            </w:pPr>
          </w:p>
        </w:tc>
        <w:tc>
          <w:tcPr>
            <w:tcW w:w="1384" w:type="dxa"/>
            <w:vMerge/>
            <w:tcBorders>
              <w:left w:val="single" w:sz="4" w:space="0" w:color="BFBFBF" w:themeColor="background1" w:themeShade="BF"/>
            </w:tcBorders>
            <w:vAlign w:val="center"/>
          </w:tcPr>
          <w:p w14:paraId="6B47EEB9" w14:textId="77777777" w:rsidR="007B77CC" w:rsidRDefault="007B77CC" w:rsidP="00181E2E">
            <w:pPr>
              <w:spacing w:after="0"/>
              <w:rPr>
                <w:rFonts w:ascii="Arial" w:hAnsi="Arial" w:cs="Arial"/>
                <w:sz w:val="18"/>
                <w:szCs w:val="18"/>
              </w:rPr>
            </w:pPr>
          </w:p>
        </w:tc>
      </w:tr>
      <w:tr w:rsidR="007B77CC" w14:paraId="42745343" w14:textId="77777777" w:rsidTr="00181E2E">
        <w:trPr>
          <w:trHeight w:val="283"/>
        </w:trPr>
        <w:tc>
          <w:tcPr>
            <w:tcW w:w="2263" w:type="dxa"/>
            <w:vMerge/>
            <w:shd w:val="clear" w:color="auto" w:fill="auto"/>
          </w:tcPr>
          <w:p w14:paraId="6C120660" w14:textId="77777777" w:rsidR="007B77CC" w:rsidRPr="003006B1" w:rsidRDefault="007B77CC" w:rsidP="00181E2E">
            <w:pPr>
              <w:spacing w:after="0"/>
              <w:textAlignment w:val="baseline"/>
              <w:rPr>
                <w:rFonts w:ascii="Arial" w:hAnsi="Arial" w:cs="Arial"/>
                <w:b/>
                <w:sz w:val="18"/>
                <w:szCs w:val="18"/>
                <w:lang w:val="en-US"/>
              </w:rPr>
            </w:pPr>
          </w:p>
        </w:tc>
        <w:tc>
          <w:tcPr>
            <w:tcW w:w="5812" w:type="dxa"/>
            <w:vMerge/>
          </w:tcPr>
          <w:p w14:paraId="0A8B8205" w14:textId="77777777" w:rsidR="007B77CC" w:rsidRPr="005E3456" w:rsidRDefault="007B77CC" w:rsidP="00181E2E">
            <w:pPr>
              <w:tabs>
                <w:tab w:val="left" w:pos="288"/>
                <w:tab w:val="left" w:pos="430"/>
              </w:tabs>
              <w:spacing w:before="53" w:after="0" w:line="249" w:lineRule="exact"/>
              <w:textAlignment w:val="baseline"/>
              <w:rPr>
                <w:rFonts w:ascii="Arial" w:eastAsia="Arial" w:hAnsi="Arial"/>
                <w:color w:val="000000"/>
                <w:sz w:val="18"/>
                <w:szCs w:val="18"/>
              </w:rPr>
            </w:pPr>
          </w:p>
        </w:tc>
        <w:tc>
          <w:tcPr>
            <w:tcW w:w="2126" w:type="dxa"/>
            <w:tcBorders>
              <w:top w:val="nil"/>
              <w:bottom w:val="single" w:sz="4" w:space="0" w:color="BFBFBF" w:themeColor="background1" w:themeShade="BF"/>
              <w:right w:val="single" w:sz="4" w:space="0" w:color="BFBFBF" w:themeColor="background1" w:themeShade="BF"/>
            </w:tcBorders>
            <w:vAlign w:val="center"/>
          </w:tcPr>
          <w:p w14:paraId="2507B815" w14:textId="77777777" w:rsidR="007B77CC" w:rsidRPr="002C3823" w:rsidRDefault="007B77CC" w:rsidP="00181E2E">
            <w:pPr>
              <w:spacing w:after="0"/>
              <w:rPr>
                <w:rFonts w:ascii="Arial" w:hAnsi="Arial" w:cs="Arial"/>
                <w:sz w:val="18"/>
                <w:szCs w:val="18"/>
              </w:rPr>
            </w:pPr>
            <w:r>
              <w:rPr>
                <w:rFonts w:ascii="Arial" w:hAnsi="Arial" w:cs="Arial"/>
                <w:sz w:val="18"/>
                <w:szCs w:val="18"/>
              </w:rPr>
              <w:t>Metronidazole</w:t>
            </w:r>
          </w:p>
        </w:tc>
        <w:tc>
          <w:tcPr>
            <w:tcW w:w="2977" w:type="dxa"/>
            <w:tcBorders>
              <w:top w:val="single" w:sz="4" w:space="0" w:color="FFFFFF" w:themeColor="background1"/>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342DD54C" w14:textId="77777777" w:rsidR="007B77CC" w:rsidRPr="002C3823" w:rsidRDefault="007B77CC" w:rsidP="00181E2E">
            <w:pPr>
              <w:spacing w:after="0" w:line="251" w:lineRule="exact"/>
              <w:textAlignment w:val="baseline"/>
              <w:rPr>
                <w:rFonts w:ascii="Arial" w:eastAsia="Arial" w:hAnsi="Arial"/>
                <w:color w:val="000000"/>
                <w:sz w:val="18"/>
                <w:szCs w:val="18"/>
              </w:rPr>
            </w:pPr>
            <w:r>
              <w:rPr>
                <w:rFonts w:ascii="Arial" w:eastAsia="Arial" w:hAnsi="Arial"/>
                <w:color w:val="000000"/>
                <w:sz w:val="18"/>
                <w:szCs w:val="18"/>
              </w:rPr>
              <w:t>400 mg TDS</w:t>
            </w:r>
          </w:p>
        </w:tc>
        <w:tc>
          <w:tcPr>
            <w:tcW w:w="1384" w:type="dxa"/>
            <w:vMerge/>
            <w:tcBorders>
              <w:left w:val="single" w:sz="4" w:space="0" w:color="BFBFBF" w:themeColor="background1" w:themeShade="BF"/>
            </w:tcBorders>
            <w:vAlign w:val="center"/>
          </w:tcPr>
          <w:p w14:paraId="5D5C8C04" w14:textId="77777777" w:rsidR="007B77CC" w:rsidRDefault="007B77CC" w:rsidP="00181E2E">
            <w:pPr>
              <w:spacing w:after="0"/>
              <w:rPr>
                <w:rFonts w:ascii="Arial" w:hAnsi="Arial" w:cs="Arial"/>
                <w:sz w:val="18"/>
                <w:szCs w:val="18"/>
              </w:rPr>
            </w:pPr>
          </w:p>
        </w:tc>
      </w:tr>
    </w:tbl>
    <w:p w14:paraId="03AB1B11" w14:textId="77777777" w:rsidR="007B77CC" w:rsidRDefault="007B77CC" w:rsidP="007B77CC"/>
    <w:tbl>
      <w:tblPr>
        <w:tblStyle w:val="TableGrid"/>
        <w:tblpPr w:leftFromText="180" w:rightFromText="180" w:vertAnchor="text" w:tblpY="-61"/>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top w:w="28" w:type="dxa"/>
          <w:bottom w:w="28" w:type="dxa"/>
        </w:tblCellMar>
        <w:tblLook w:val="04A0" w:firstRow="1" w:lastRow="0" w:firstColumn="1" w:lastColumn="0" w:noHBand="0" w:noVBand="1"/>
      </w:tblPr>
      <w:tblGrid>
        <w:gridCol w:w="1616"/>
        <w:gridCol w:w="7877"/>
        <w:gridCol w:w="1842"/>
        <w:gridCol w:w="1560"/>
        <w:gridCol w:w="1667"/>
      </w:tblGrid>
      <w:tr w:rsidR="007B77CC" w14:paraId="64B1A07B" w14:textId="77777777" w:rsidTr="00181E2E">
        <w:trPr>
          <w:tblHeader/>
        </w:trPr>
        <w:tc>
          <w:tcPr>
            <w:tcW w:w="1616" w:type="dxa"/>
            <w:shd w:val="clear" w:color="auto" w:fill="002060"/>
            <w:vAlign w:val="center"/>
          </w:tcPr>
          <w:p w14:paraId="563A19F7" w14:textId="77777777" w:rsidR="007B77CC" w:rsidRPr="00964FFC" w:rsidRDefault="007B77CC" w:rsidP="00181E2E">
            <w:pPr>
              <w:spacing w:after="0"/>
              <w:textAlignment w:val="baseline"/>
              <w:rPr>
                <w:rFonts w:ascii="Arial" w:eastAsia="Arial" w:hAnsi="Arial" w:cs="Arial"/>
                <w:b/>
                <w:color w:val="FFFFFF" w:themeColor="background1"/>
                <w:sz w:val="20"/>
                <w:szCs w:val="18"/>
              </w:rPr>
            </w:pPr>
            <w:r>
              <w:rPr>
                <w:rFonts w:ascii="Arial" w:hAnsi="Arial" w:cs="Arial"/>
                <w:b/>
                <w:sz w:val="20"/>
                <w:szCs w:val="20"/>
              </w:rPr>
              <w:lastRenderedPageBreak/>
              <w:t>Condition</w:t>
            </w:r>
          </w:p>
        </w:tc>
        <w:tc>
          <w:tcPr>
            <w:tcW w:w="7877" w:type="dxa"/>
            <w:shd w:val="clear" w:color="auto" w:fill="002060"/>
            <w:vAlign w:val="center"/>
          </w:tcPr>
          <w:p w14:paraId="0E02FAD1" w14:textId="77777777" w:rsidR="007B77CC" w:rsidRDefault="007B77CC" w:rsidP="00181E2E">
            <w:pPr>
              <w:spacing w:after="0"/>
              <w:rPr>
                <w:rFonts w:ascii="Arial" w:hAnsi="Arial" w:cs="Arial"/>
                <w:b/>
                <w:sz w:val="20"/>
                <w:szCs w:val="20"/>
              </w:rPr>
            </w:pPr>
            <w:r>
              <w:rPr>
                <w:rFonts w:ascii="Arial" w:hAnsi="Arial" w:cs="Arial"/>
                <w:b/>
                <w:sz w:val="20"/>
                <w:szCs w:val="20"/>
              </w:rPr>
              <w:t>Comments</w:t>
            </w:r>
          </w:p>
        </w:tc>
        <w:tc>
          <w:tcPr>
            <w:tcW w:w="1842" w:type="dxa"/>
            <w:shd w:val="clear" w:color="auto" w:fill="002060"/>
            <w:vAlign w:val="center"/>
          </w:tcPr>
          <w:p w14:paraId="235CCE7D" w14:textId="77777777" w:rsidR="007B77CC" w:rsidRDefault="007B77CC" w:rsidP="00181E2E">
            <w:pPr>
              <w:spacing w:after="0"/>
              <w:rPr>
                <w:rFonts w:ascii="Arial" w:hAnsi="Arial" w:cs="Arial"/>
                <w:b/>
                <w:sz w:val="20"/>
                <w:szCs w:val="20"/>
              </w:rPr>
            </w:pPr>
            <w:r>
              <w:rPr>
                <w:rFonts w:ascii="Arial" w:hAnsi="Arial" w:cs="Arial"/>
                <w:b/>
                <w:sz w:val="20"/>
                <w:szCs w:val="20"/>
              </w:rPr>
              <w:t>Medicine</w:t>
            </w:r>
          </w:p>
        </w:tc>
        <w:tc>
          <w:tcPr>
            <w:tcW w:w="1560" w:type="dxa"/>
            <w:shd w:val="clear" w:color="auto" w:fill="002060"/>
            <w:vAlign w:val="center"/>
          </w:tcPr>
          <w:p w14:paraId="3A6A4B7B" w14:textId="77777777" w:rsidR="007B77CC" w:rsidRDefault="007B77CC" w:rsidP="00181E2E">
            <w:pPr>
              <w:spacing w:after="0"/>
              <w:rPr>
                <w:rFonts w:ascii="Arial" w:hAnsi="Arial" w:cs="Arial"/>
                <w:b/>
                <w:sz w:val="20"/>
                <w:szCs w:val="20"/>
              </w:rPr>
            </w:pPr>
            <w:r>
              <w:rPr>
                <w:rFonts w:ascii="Arial" w:hAnsi="Arial" w:cs="Arial"/>
                <w:b/>
                <w:sz w:val="20"/>
                <w:szCs w:val="20"/>
              </w:rPr>
              <w:t>Adult dose</w:t>
            </w:r>
          </w:p>
        </w:tc>
        <w:tc>
          <w:tcPr>
            <w:tcW w:w="1667" w:type="dxa"/>
            <w:shd w:val="clear" w:color="auto" w:fill="002060"/>
            <w:vAlign w:val="center"/>
          </w:tcPr>
          <w:p w14:paraId="1ADE7EC2" w14:textId="77777777" w:rsidR="007B77CC" w:rsidRDefault="007B77CC" w:rsidP="00181E2E">
            <w:pPr>
              <w:spacing w:after="0"/>
              <w:rPr>
                <w:rFonts w:ascii="Arial" w:hAnsi="Arial" w:cs="Arial"/>
                <w:b/>
                <w:sz w:val="20"/>
                <w:szCs w:val="20"/>
              </w:rPr>
            </w:pPr>
            <w:r>
              <w:rPr>
                <w:rFonts w:ascii="Arial" w:hAnsi="Arial" w:cs="Arial"/>
                <w:b/>
                <w:sz w:val="20"/>
                <w:szCs w:val="20"/>
              </w:rPr>
              <w:t>Duration of treatment</w:t>
            </w:r>
          </w:p>
        </w:tc>
      </w:tr>
      <w:tr w:rsidR="007B77CC" w14:paraId="48AB4872" w14:textId="77777777" w:rsidTr="00181E2E">
        <w:trPr>
          <w:trHeight w:val="283"/>
        </w:trPr>
        <w:tc>
          <w:tcPr>
            <w:tcW w:w="1616" w:type="dxa"/>
            <w:vMerge w:val="restart"/>
            <w:shd w:val="clear" w:color="auto" w:fill="auto"/>
          </w:tcPr>
          <w:p w14:paraId="0D667DE1" w14:textId="77777777" w:rsidR="007B77CC" w:rsidRDefault="007B77CC" w:rsidP="00181E2E">
            <w:pPr>
              <w:spacing w:after="0"/>
              <w:textAlignment w:val="baseline"/>
              <w:rPr>
                <w:rFonts w:ascii="Arial" w:eastAsia="Arial" w:hAnsi="Arial" w:cs="Arial"/>
                <w:b/>
                <w:color w:val="000000"/>
                <w:sz w:val="18"/>
                <w:szCs w:val="18"/>
              </w:rPr>
            </w:pPr>
            <w:r>
              <w:rPr>
                <w:rFonts w:ascii="Arial" w:hAnsi="Arial" w:cs="Arial"/>
                <w:b/>
                <w:sz w:val="18"/>
                <w:szCs w:val="18"/>
              </w:rPr>
              <w:t>Bites (human/cat/dog)</w:t>
            </w:r>
          </w:p>
          <w:p w14:paraId="2FF7E97F" w14:textId="77777777" w:rsidR="007B77CC" w:rsidRPr="00556A3D" w:rsidRDefault="006F2561" w:rsidP="00181E2E">
            <w:pPr>
              <w:pStyle w:val="ListParagraph"/>
              <w:numPr>
                <w:ilvl w:val="0"/>
                <w:numId w:val="24"/>
              </w:numPr>
              <w:ind w:left="312" w:hanging="284"/>
              <w:rPr>
                <w:rFonts w:ascii="Arial" w:hAnsi="Arial" w:cs="Arial"/>
                <w:b/>
                <w:sz w:val="20"/>
                <w:szCs w:val="20"/>
              </w:rPr>
            </w:pPr>
            <w:hyperlink r:id="rId24" w:history="1">
              <w:r w:rsidR="007B77CC" w:rsidRPr="00556A3D">
                <w:rPr>
                  <w:rStyle w:val="Hyperlink"/>
                  <w:rFonts w:ascii="Arial" w:eastAsia="Arial" w:hAnsi="Arial" w:cs="Arial"/>
                  <w:sz w:val="18"/>
                  <w:szCs w:val="18"/>
                </w:rPr>
                <w:t xml:space="preserve">NICE </w:t>
              </w:r>
              <w:r w:rsidR="007B77CC">
                <w:rPr>
                  <w:rStyle w:val="Hyperlink"/>
                  <w:rFonts w:ascii="Arial" w:eastAsia="Arial" w:hAnsi="Arial" w:cs="Arial"/>
                  <w:sz w:val="18"/>
                  <w:szCs w:val="18"/>
                </w:rPr>
                <w:t>CKS</w:t>
              </w:r>
            </w:hyperlink>
            <w:r w:rsidR="007B77CC">
              <w:rPr>
                <w:rFonts w:ascii="Arial" w:eastAsia="Arial" w:hAnsi="Arial" w:cs="Arial"/>
                <w:color w:val="000000" w:themeColor="text1"/>
                <w:sz w:val="18"/>
                <w:szCs w:val="18"/>
              </w:rPr>
              <w:t xml:space="preserve"> (2020</w:t>
            </w:r>
            <w:r w:rsidR="007B77CC" w:rsidRPr="00556A3D">
              <w:rPr>
                <w:rFonts w:ascii="Arial" w:eastAsia="Arial" w:hAnsi="Arial" w:cs="Arial"/>
                <w:color w:val="000000" w:themeColor="text1"/>
                <w:sz w:val="18"/>
                <w:szCs w:val="18"/>
              </w:rPr>
              <w:t>)</w:t>
            </w:r>
          </w:p>
          <w:p w14:paraId="54C56EEC" w14:textId="77777777" w:rsidR="007B77CC" w:rsidRPr="001D198A" w:rsidRDefault="006F2561" w:rsidP="00181E2E">
            <w:pPr>
              <w:pStyle w:val="ListParagraph"/>
              <w:numPr>
                <w:ilvl w:val="0"/>
                <w:numId w:val="24"/>
              </w:numPr>
              <w:ind w:left="312" w:hanging="284"/>
              <w:rPr>
                <w:rFonts w:ascii="Arial" w:hAnsi="Arial" w:cs="Arial"/>
                <w:b/>
                <w:sz w:val="20"/>
                <w:szCs w:val="20"/>
              </w:rPr>
            </w:pPr>
            <w:hyperlink r:id="rId25" w:history="1">
              <w:r w:rsidR="007B77CC" w:rsidRPr="001D198A">
                <w:rPr>
                  <w:rStyle w:val="Hyperlink"/>
                  <w:rFonts w:ascii="Arial" w:eastAsia="Arial" w:hAnsi="Arial" w:cs="Arial"/>
                  <w:sz w:val="18"/>
                  <w:szCs w:val="18"/>
                </w:rPr>
                <w:t>NICE NG184</w:t>
              </w:r>
            </w:hyperlink>
            <w:r w:rsidR="007B77CC">
              <w:rPr>
                <w:rFonts w:ascii="Arial" w:eastAsia="Arial" w:hAnsi="Arial" w:cs="Arial"/>
                <w:color w:val="000000" w:themeColor="text1"/>
                <w:sz w:val="18"/>
                <w:szCs w:val="18"/>
              </w:rPr>
              <w:t xml:space="preserve"> (2020)</w:t>
            </w:r>
          </w:p>
        </w:tc>
        <w:tc>
          <w:tcPr>
            <w:tcW w:w="12946" w:type="dxa"/>
            <w:gridSpan w:val="4"/>
            <w:vAlign w:val="center"/>
          </w:tcPr>
          <w:tbl>
            <w:tblPr>
              <w:tblW w:w="12725" w:type="dxa"/>
              <w:tblLayout w:type="fixed"/>
              <w:tblCellMar>
                <w:left w:w="85" w:type="dxa"/>
                <w:right w:w="85" w:type="dxa"/>
              </w:tblCellMar>
              <w:tblLook w:val="04A0" w:firstRow="1" w:lastRow="0" w:firstColumn="1" w:lastColumn="0" w:noHBand="0" w:noVBand="1"/>
            </w:tblPr>
            <w:tblGrid>
              <w:gridCol w:w="1730"/>
              <w:gridCol w:w="2632"/>
              <w:gridCol w:w="4252"/>
              <w:gridCol w:w="4111"/>
            </w:tblGrid>
            <w:tr w:rsidR="007B77CC" w:rsidRPr="00FF64C8" w14:paraId="570B9D7B" w14:textId="77777777" w:rsidTr="00181E2E">
              <w:trPr>
                <w:trHeight w:val="49"/>
              </w:trPr>
              <w:tc>
                <w:tcPr>
                  <w:tcW w:w="173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3D4002" w14:textId="77777777" w:rsidR="007B77CC" w:rsidRPr="007E71B6" w:rsidRDefault="007B77CC" w:rsidP="006F2561">
                  <w:pPr>
                    <w:framePr w:hSpace="180" w:wrap="around" w:vAnchor="text" w:hAnchor="text" w:y="-61"/>
                    <w:spacing w:after="0" w:line="273" w:lineRule="exact"/>
                    <w:ind w:left="86"/>
                    <w:textAlignment w:val="baseline"/>
                    <w:rPr>
                      <w:rFonts w:ascii="Arial" w:eastAsia="Arial" w:hAnsi="Arial"/>
                      <w:b/>
                      <w:bCs/>
                      <w:color w:val="000000"/>
                      <w:sz w:val="18"/>
                      <w:szCs w:val="18"/>
                    </w:rPr>
                  </w:pPr>
                  <w:r w:rsidRPr="007E71B6">
                    <w:rPr>
                      <w:rFonts w:ascii="Arial" w:eastAsia="Arial" w:hAnsi="Arial"/>
                      <w:b/>
                      <w:bCs/>
                      <w:color w:val="000000"/>
                      <w:sz w:val="18"/>
                      <w:szCs w:val="18"/>
                    </w:rPr>
                    <w:t xml:space="preserve">Type of bite </w:t>
                  </w:r>
                </w:p>
              </w:tc>
              <w:tc>
                <w:tcPr>
                  <w:tcW w:w="26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CD5243" w14:textId="77777777" w:rsidR="007B77CC" w:rsidRPr="007E71B6" w:rsidRDefault="007B77CC" w:rsidP="006F2561">
                  <w:pPr>
                    <w:framePr w:hSpace="180" w:wrap="around" w:vAnchor="text" w:hAnchor="text" w:y="-61"/>
                    <w:spacing w:after="0" w:line="273" w:lineRule="exact"/>
                    <w:textAlignment w:val="baseline"/>
                    <w:rPr>
                      <w:rFonts w:ascii="Arial" w:eastAsia="Arial" w:hAnsi="Arial"/>
                      <w:b/>
                      <w:bCs/>
                      <w:color w:val="000000"/>
                      <w:sz w:val="18"/>
                      <w:szCs w:val="18"/>
                    </w:rPr>
                  </w:pPr>
                  <w:r w:rsidRPr="007E71B6">
                    <w:rPr>
                      <w:rFonts w:ascii="Arial" w:eastAsia="Arial" w:hAnsi="Arial"/>
                      <w:b/>
                      <w:bCs/>
                      <w:color w:val="000000"/>
                      <w:sz w:val="18"/>
                      <w:szCs w:val="18"/>
                    </w:rPr>
                    <w:t>Bite has not broken the skin</w:t>
                  </w:r>
                </w:p>
              </w:tc>
              <w:tc>
                <w:tcPr>
                  <w:tcW w:w="42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D99D66" w14:textId="77777777" w:rsidR="007B77CC" w:rsidRPr="007E71B6" w:rsidRDefault="007B77CC" w:rsidP="006F2561">
                  <w:pPr>
                    <w:framePr w:hSpace="180" w:wrap="around" w:vAnchor="text" w:hAnchor="text" w:y="-61"/>
                    <w:spacing w:after="0" w:line="273" w:lineRule="exact"/>
                    <w:ind w:left="86"/>
                    <w:textAlignment w:val="baseline"/>
                    <w:rPr>
                      <w:rFonts w:ascii="Arial" w:eastAsia="Arial" w:hAnsi="Arial"/>
                      <w:b/>
                      <w:bCs/>
                      <w:color w:val="000000"/>
                      <w:sz w:val="18"/>
                      <w:szCs w:val="18"/>
                    </w:rPr>
                  </w:pPr>
                  <w:r w:rsidRPr="007E71B6">
                    <w:rPr>
                      <w:rFonts w:ascii="Arial" w:eastAsia="Arial" w:hAnsi="Arial"/>
                      <w:b/>
                      <w:bCs/>
                      <w:color w:val="000000"/>
                      <w:sz w:val="18"/>
                      <w:szCs w:val="18"/>
                    </w:rPr>
                    <w:t>Bite has broken the skin but not drawn blood</w:t>
                  </w:r>
                </w:p>
              </w:tc>
              <w:tc>
                <w:tcPr>
                  <w:tcW w:w="4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B78095A" w14:textId="77777777" w:rsidR="007B77CC" w:rsidRPr="007E71B6" w:rsidRDefault="007B77CC" w:rsidP="006F2561">
                  <w:pPr>
                    <w:framePr w:hSpace="180" w:wrap="around" w:vAnchor="text" w:hAnchor="text" w:y="-61"/>
                    <w:spacing w:after="0" w:line="273" w:lineRule="exact"/>
                    <w:ind w:left="86"/>
                    <w:textAlignment w:val="baseline"/>
                    <w:rPr>
                      <w:rFonts w:ascii="Arial" w:eastAsia="Arial" w:hAnsi="Arial"/>
                      <w:b/>
                      <w:color w:val="000000"/>
                      <w:sz w:val="18"/>
                      <w:szCs w:val="18"/>
                    </w:rPr>
                  </w:pPr>
                  <w:r w:rsidRPr="007E71B6">
                    <w:rPr>
                      <w:rFonts w:ascii="Arial" w:eastAsia="Arial" w:hAnsi="Arial"/>
                      <w:b/>
                      <w:color w:val="000000"/>
                      <w:sz w:val="18"/>
                      <w:szCs w:val="18"/>
                    </w:rPr>
                    <w:t>Bite has broken the skin and drawn blood</w:t>
                  </w:r>
                </w:p>
              </w:tc>
            </w:tr>
            <w:tr w:rsidR="007B77CC" w14:paraId="421AC44C" w14:textId="77777777" w:rsidTr="00181E2E">
              <w:trPr>
                <w:trHeight w:val="20"/>
              </w:trPr>
              <w:tc>
                <w:tcPr>
                  <w:tcW w:w="1730" w:type="dxa"/>
                  <w:tcBorders>
                    <w:top w:val="single" w:sz="4" w:space="0" w:color="auto"/>
                    <w:left w:val="single" w:sz="4" w:space="0" w:color="auto"/>
                    <w:bottom w:val="single" w:sz="5" w:space="0" w:color="000000" w:themeColor="text1"/>
                    <w:right w:val="single" w:sz="5" w:space="0" w:color="000000" w:themeColor="text1"/>
                  </w:tcBorders>
                  <w:vAlign w:val="center"/>
                </w:tcPr>
                <w:p w14:paraId="73A56513" w14:textId="77777777" w:rsidR="007B77CC" w:rsidRPr="00F70B4B" w:rsidRDefault="007B77CC" w:rsidP="006F2561">
                  <w:pPr>
                    <w:framePr w:hSpace="180" w:wrap="around" w:vAnchor="text" w:hAnchor="text" w:y="-61"/>
                    <w:spacing w:after="0"/>
                    <w:ind w:left="86"/>
                    <w:textAlignment w:val="baseline"/>
                    <w:rPr>
                      <w:rFonts w:ascii="Arial" w:eastAsia="Arial" w:hAnsi="Arial"/>
                      <w:b/>
                      <w:color w:val="000000"/>
                      <w:sz w:val="18"/>
                      <w:szCs w:val="18"/>
                    </w:rPr>
                  </w:pPr>
                  <w:r w:rsidRPr="00F70B4B">
                    <w:rPr>
                      <w:rFonts w:ascii="Arial" w:eastAsia="Arial" w:hAnsi="Arial"/>
                      <w:b/>
                      <w:color w:val="000000"/>
                      <w:sz w:val="18"/>
                      <w:szCs w:val="18"/>
                    </w:rPr>
                    <w:t>Human bite</w:t>
                  </w:r>
                </w:p>
              </w:tc>
              <w:tc>
                <w:tcPr>
                  <w:tcW w:w="2632" w:type="dxa"/>
                  <w:tcBorders>
                    <w:top w:val="single" w:sz="4" w:space="0" w:color="auto"/>
                    <w:left w:val="single" w:sz="5" w:space="0" w:color="000000" w:themeColor="text1"/>
                    <w:bottom w:val="single" w:sz="5" w:space="0" w:color="000000" w:themeColor="text1"/>
                    <w:right w:val="single" w:sz="5" w:space="0" w:color="000000" w:themeColor="text1"/>
                  </w:tcBorders>
                  <w:shd w:val="clear" w:color="auto" w:fill="FF7D7D"/>
                  <w:vAlign w:val="center"/>
                </w:tcPr>
                <w:p w14:paraId="2B239199" w14:textId="77777777" w:rsidR="007B77CC" w:rsidRPr="00102024" w:rsidRDefault="007B77CC" w:rsidP="006F2561">
                  <w:pPr>
                    <w:framePr w:hSpace="180" w:wrap="around" w:vAnchor="text" w:hAnchor="text" w:y="-61"/>
                    <w:spacing w:after="0"/>
                    <w:ind w:left="86"/>
                    <w:textAlignment w:val="baseline"/>
                    <w:rPr>
                      <w:rFonts w:ascii="Arial" w:eastAsia="Arial" w:hAnsi="Arial"/>
                      <w:color w:val="000000"/>
                      <w:sz w:val="18"/>
                      <w:szCs w:val="18"/>
                    </w:rPr>
                  </w:pPr>
                  <w:r w:rsidRPr="00102024">
                    <w:rPr>
                      <w:rFonts w:ascii="Arial" w:eastAsia="Arial" w:hAnsi="Arial"/>
                      <w:color w:val="000000"/>
                      <w:sz w:val="18"/>
                      <w:szCs w:val="18"/>
                    </w:rPr>
                    <w:t>Do not offer antibiotics</w:t>
                  </w:r>
                  <w:r>
                    <w:rPr>
                      <w:rFonts w:ascii="Arial" w:eastAsia="Arial" w:hAnsi="Arial"/>
                      <w:color w:val="000000"/>
                      <w:sz w:val="18"/>
                      <w:szCs w:val="18"/>
                    </w:rPr>
                    <w:t>.</w:t>
                  </w:r>
                </w:p>
              </w:tc>
              <w:tc>
                <w:tcPr>
                  <w:tcW w:w="4252" w:type="dxa"/>
                  <w:tcBorders>
                    <w:top w:val="single" w:sz="4" w:space="0" w:color="auto"/>
                    <w:left w:val="single" w:sz="5" w:space="0" w:color="000000" w:themeColor="text1"/>
                    <w:bottom w:val="single" w:sz="5" w:space="0" w:color="000000" w:themeColor="text1"/>
                    <w:right w:val="single" w:sz="5" w:space="0" w:color="000000" w:themeColor="text1"/>
                  </w:tcBorders>
                  <w:shd w:val="clear" w:color="auto" w:fill="FABF8F" w:themeFill="accent6" w:themeFillTint="99"/>
                  <w:vAlign w:val="center"/>
                </w:tcPr>
                <w:p w14:paraId="0E9572A0" w14:textId="77777777" w:rsidR="007B77CC" w:rsidRPr="00102024" w:rsidRDefault="007B77CC" w:rsidP="006F2561">
                  <w:pPr>
                    <w:framePr w:hSpace="180" w:wrap="around" w:vAnchor="text" w:hAnchor="text" w:y="-61"/>
                    <w:spacing w:after="0"/>
                    <w:ind w:left="86"/>
                    <w:textAlignment w:val="baseline"/>
                    <w:rPr>
                      <w:rFonts w:ascii="Arial" w:eastAsia="Arial" w:hAnsi="Arial"/>
                      <w:color w:val="000000"/>
                      <w:sz w:val="18"/>
                      <w:szCs w:val="18"/>
                    </w:rPr>
                  </w:pPr>
                  <w:r w:rsidRPr="00102024">
                    <w:rPr>
                      <w:rFonts w:ascii="Arial" w:eastAsia="Arial" w:hAnsi="Arial"/>
                      <w:color w:val="000000"/>
                      <w:sz w:val="18"/>
                      <w:szCs w:val="18"/>
                    </w:rPr>
                    <w:t>Consider antibiotics if it is in a high-risk area* or if the person is high risk**</w:t>
                  </w:r>
                  <w:r>
                    <w:rPr>
                      <w:rFonts w:ascii="Arial" w:eastAsia="Arial" w:hAnsi="Arial"/>
                      <w:color w:val="000000"/>
                      <w:sz w:val="18"/>
                      <w:szCs w:val="18"/>
                    </w:rPr>
                    <w:t>.</w:t>
                  </w:r>
                </w:p>
              </w:tc>
              <w:tc>
                <w:tcPr>
                  <w:tcW w:w="4111" w:type="dxa"/>
                  <w:tcBorders>
                    <w:top w:val="single" w:sz="4" w:space="0" w:color="auto"/>
                    <w:left w:val="single" w:sz="5" w:space="0" w:color="000000" w:themeColor="text1"/>
                    <w:bottom w:val="single" w:sz="5" w:space="0" w:color="000000" w:themeColor="text1"/>
                    <w:right w:val="single" w:sz="5" w:space="0" w:color="000000" w:themeColor="text1"/>
                  </w:tcBorders>
                  <w:shd w:val="clear" w:color="auto" w:fill="9BBB59" w:themeFill="accent3"/>
                  <w:vAlign w:val="center"/>
                </w:tcPr>
                <w:p w14:paraId="165B2803" w14:textId="77777777" w:rsidR="007B77CC" w:rsidRPr="00102024" w:rsidRDefault="007B77CC" w:rsidP="006F2561">
                  <w:pPr>
                    <w:framePr w:hSpace="180" w:wrap="around" w:vAnchor="text" w:hAnchor="text" w:y="-61"/>
                    <w:spacing w:after="0"/>
                    <w:ind w:left="86"/>
                    <w:textAlignment w:val="baseline"/>
                    <w:rPr>
                      <w:rFonts w:ascii="Arial" w:eastAsia="Arial" w:hAnsi="Arial"/>
                      <w:color w:val="000000"/>
                      <w:sz w:val="18"/>
                      <w:szCs w:val="18"/>
                    </w:rPr>
                  </w:pPr>
                  <w:r w:rsidRPr="00102024">
                    <w:rPr>
                      <w:rFonts w:ascii="Arial" w:eastAsia="Arial" w:hAnsi="Arial"/>
                      <w:color w:val="000000"/>
                      <w:sz w:val="18"/>
                      <w:szCs w:val="18"/>
                    </w:rPr>
                    <w:t>Offer antibiotics</w:t>
                  </w:r>
                  <w:r>
                    <w:rPr>
                      <w:rFonts w:ascii="Arial" w:eastAsia="Arial" w:hAnsi="Arial"/>
                      <w:color w:val="000000"/>
                      <w:sz w:val="18"/>
                      <w:szCs w:val="18"/>
                    </w:rPr>
                    <w:t>.</w:t>
                  </w:r>
                </w:p>
              </w:tc>
            </w:tr>
            <w:tr w:rsidR="007B77CC" w14:paraId="23AD97DB" w14:textId="77777777" w:rsidTr="00181E2E">
              <w:trPr>
                <w:trHeight w:val="20"/>
              </w:trPr>
              <w:tc>
                <w:tcPr>
                  <w:tcW w:w="1730" w:type="dxa"/>
                  <w:tcBorders>
                    <w:top w:val="single" w:sz="5" w:space="0" w:color="000000" w:themeColor="text1"/>
                    <w:left w:val="single" w:sz="4" w:space="0" w:color="auto"/>
                    <w:bottom w:val="single" w:sz="5" w:space="0" w:color="000000" w:themeColor="text1"/>
                    <w:right w:val="single" w:sz="5" w:space="0" w:color="000000" w:themeColor="text1"/>
                  </w:tcBorders>
                  <w:vAlign w:val="center"/>
                </w:tcPr>
                <w:p w14:paraId="17E95CD9" w14:textId="77777777" w:rsidR="007B77CC" w:rsidRPr="00F70B4B" w:rsidRDefault="007B77CC" w:rsidP="006F2561">
                  <w:pPr>
                    <w:framePr w:hSpace="180" w:wrap="around" w:vAnchor="text" w:hAnchor="text" w:y="-61"/>
                    <w:spacing w:after="0"/>
                    <w:ind w:left="86"/>
                    <w:textAlignment w:val="baseline"/>
                    <w:rPr>
                      <w:rFonts w:ascii="Arial" w:eastAsia="Arial" w:hAnsi="Arial"/>
                      <w:b/>
                      <w:color w:val="000000"/>
                      <w:sz w:val="18"/>
                      <w:szCs w:val="18"/>
                    </w:rPr>
                  </w:pPr>
                  <w:r w:rsidRPr="00F70B4B">
                    <w:rPr>
                      <w:rFonts w:ascii="Arial" w:eastAsia="Arial" w:hAnsi="Arial"/>
                      <w:b/>
                      <w:color w:val="000000"/>
                      <w:sz w:val="18"/>
                      <w:szCs w:val="18"/>
                    </w:rPr>
                    <w:t>Cat bite</w:t>
                  </w:r>
                </w:p>
              </w:tc>
              <w:tc>
                <w:tcPr>
                  <w:tcW w:w="2632" w:type="dxa"/>
                  <w:tcBorders>
                    <w:top w:val="single" w:sz="5" w:space="0" w:color="000000" w:themeColor="text1"/>
                    <w:left w:val="single" w:sz="5" w:space="0" w:color="000000" w:themeColor="text1"/>
                    <w:bottom w:val="single" w:sz="5" w:space="0" w:color="000000" w:themeColor="text1"/>
                    <w:right w:val="single" w:sz="5" w:space="0" w:color="000000" w:themeColor="text1"/>
                  </w:tcBorders>
                  <w:shd w:val="clear" w:color="auto" w:fill="FF7D7D"/>
                  <w:vAlign w:val="center"/>
                </w:tcPr>
                <w:p w14:paraId="6E9B9E03" w14:textId="77777777" w:rsidR="007B77CC" w:rsidRPr="00102024" w:rsidRDefault="007B77CC" w:rsidP="006F2561">
                  <w:pPr>
                    <w:framePr w:hSpace="180" w:wrap="around" w:vAnchor="text" w:hAnchor="text" w:y="-61"/>
                    <w:spacing w:after="0"/>
                    <w:ind w:left="86"/>
                    <w:textAlignment w:val="baseline"/>
                    <w:rPr>
                      <w:rFonts w:ascii="Arial" w:eastAsia="Arial" w:hAnsi="Arial"/>
                      <w:color w:val="000000"/>
                      <w:sz w:val="18"/>
                      <w:szCs w:val="18"/>
                    </w:rPr>
                  </w:pPr>
                  <w:r w:rsidRPr="00102024">
                    <w:rPr>
                      <w:rFonts w:ascii="Arial" w:eastAsia="Arial" w:hAnsi="Arial"/>
                      <w:color w:val="000000"/>
                      <w:sz w:val="18"/>
                      <w:szCs w:val="18"/>
                    </w:rPr>
                    <w:t>Do not offer antibiotics</w:t>
                  </w:r>
                  <w:r>
                    <w:rPr>
                      <w:rFonts w:ascii="Arial" w:eastAsia="Arial" w:hAnsi="Arial"/>
                      <w:color w:val="000000"/>
                      <w:sz w:val="18"/>
                      <w:szCs w:val="18"/>
                    </w:rPr>
                    <w:t>.</w:t>
                  </w:r>
                </w:p>
              </w:tc>
              <w:tc>
                <w:tcPr>
                  <w:tcW w:w="4252" w:type="dxa"/>
                  <w:tcBorders>
                    <w:top w:val="single" w:sz="5" w:space="0" w:color="000000" w:themeColor="text1"/>
                    <w:left w:val="single" w:sz="5" w:space="0" w:color="000000" w:themeColor="text1"/>
                    <w:bottom w:val="single" w:sz="5" w:space="0" w:color="000000" w:themeColor="text1"/>
                    <w:right w:val="single" w:sz="5" w:space="0" w:color="000000" w:themeColor="text1"/>
                  </w:tcBorders>
                  <w:shd w:val="clear" w:color="auto" w:fill="FABF8F" w:themeFill="accent6" w:themeFillTint="99"/>
                  <w:vAlign w:val="center"/>
                </w:tcPr>
                <w:p w14:paraId="6309C73C" w14:textId="77777777" w:rsidR="007B77CC" w:rsidRPr="00102024" w:rsidRDefault="007B77CC" w:rsidP="006F2561">
                  <w:pPr>
                    <w:framePr w:hSpace="180" w:wrap="around" w:vAnchor="text" w:hAnchor="text" w:y="-61"/>
                    <w:spacing w:after="0"/>
                    <w:ind w:left="86"/>
                    <w:textAlignment w:val="baseline"/>
                    <w:rPr>
                      <w:rFonts w:ascii="Arial" w:eastAsia="Arial" w:hAnsi="Arial"/>
                      <w:color w:val="000000"/>
                      <w:sz w:val="18"/>
                      <w:szCs w:val="18"/>
                    </w:rPr>
                  </w:pPr>
                  <w:r w:rsidRPr="00102024">
                    <w:rPr>
                      <w:rFonts w:ascii="Arial" w:eastAsia="Arial" w:hAnsi="Arial"/>
                      <w:color w:val="000000"/>
                      <w:sz w:val="18"/>
                      <w:szCs w:val="18"/>
                    </w:rPr>
                    <w:t>Consider antibiotics if the wound could be deep</w:t>
                  </w:r>
                  <w:r>
                    <w:rPr>
                      <w:rFonts w:ascii="Arial" w:eastAsia="Arial" w:hAnsi="Arial"/>
                      <w:color w:val="000000"/>
                      <w:sz w:val="18"/>
                      <w:szCs w:val="18"/>
                    </w:rPr>
                    <w:t>.</w:t>
                  </w:r>
                </w:p>
              </w:tc>
              <w:tc>
                <w:tcPr>
                  <w:tcW w:w="4111" w:type="dxa"/>
                  <w:tcBorders>
                    <w:top w:val="single" w:sz="5" w:space="0" w:color="000000" w:themeColor="text1"/>
                    <w:left w:val="single" w:sz="5" w:space="0" w:color="000000" w:themeColor="text1"/>
                    <w:bottom w:val="single" w:sz="5" w:space="0" w:color="000000" w:themeColor="text1"/>
                    <w:right w:val="single" w:sz="5" w:space="0" w:color="000000" w:themeColor="text1"/>
                  </w:tcBorders>
                  <w:shd w:val="clear" w:color="auto" w:fill="9BBB59" w:themeFill="accent3"/>
                  <w:vAlign w:val="center"/>
                </w:tcPr>
                <w:p w14:paraId="092D233D" w14:textId="77777777" w:rsidR="007B77CC" w:rsidRPr="00102024" w:rsidRDefault="007B77CC" w:rsidP="006F2561">
                  <w:pPr>
                    <w:framePr w:hSpace="180" w:wrap="around" w:vAnchor="text" w:hAnchor="text" w:y="-61"/>
                    <w:spacing w:after="0"/>
                    <w:ind w:left="86"/>
                    <w:textAlignment w:val="baseline"/>
                    <w:rPr>
                      <w:rFonts w:ascii="Arial" w:eastAsia="Arial" w:hAnsi="Arial"/>
                      <w:color w:val="000000"/>
                      <w:sz w:val="18"/>
                      <w:szCs w:val="18"/>
                    </w:rPr>
                  </w:pPr>
                  <w:r w:rsidRPr="00102024">
                    <w:rPr>
                      <w:rFonts w:ascii="Arial" w:eastAsia="Arial" w:hAnsi="Arial"/>
                      <w:color w:val="000000"/>
                      <w:sz w:val="18"/>
                      <w:szCs w:val="18"/>
                    </w:rPr>
                    <w:t>Offer antibiotics</w:t>
                  </w:r>
                  <w:r>
                    <w:rPr>
                      <w:rFonts w:ascii="Arial" w:eastAsia="Arial" w:hAnsi="Arial"/>
                      <w:color w:val="000000"/>
                      <w:sz w:val="18"/>
                      <w:szCs w:val="18"/>
                    </w:rPr>
                    <w:t>.</w:t>
                  </w:r>
                </w:p>
              </w:tc>
            </w:tr>
            <w:tr w:rsidR="007B77CC" w14:paraId="78B4DB65" w14:textId="77777777" w:rsidTr="00181E2E">
              <w:trPr>
                <w:trHeight w:val="20"/>
              </w:trPr>
              <w:tc>
                <w:tcPr>
                  <w:tcW w:w="1730" w:type="dxa"/>
                  <w:tcBorders>
                    <w:top w:val="single" w:sz="5" w:space="0" w:color="000000" w:themeColor="text1"/>
                    <w:left w:val="single" w:sz="4" w:space="0" w:color="auto"/>
                    <w:bottom w:val="single" w:sz="4" w:space="0" w:color="auto"/>
                    <w:right w:val="single" w:sz="5" w:space="0" w:color="000000" w:themeColor="text1"/>
                  </w:tcBorders>
                  <w:vAlign w:val="center"/>
                </w:tcPr>
                <w:p w14:paraId="55A764FB" w14:textId="77777777" w:rsidR="007B77CC" w:rsidRPr="00F70B4B" w:rsidRDefault="007B77CC" w:rsidP="006F2561">
                  <w:pPr>
                    <w:framePr w:hSpace="180" w:wrap="around" w:vAnchor="text" w:hAnchor="text" w:y="-61"/>
                    <w:spacing w:after="0"/>
                    <w:ind w:left="86"/>
                    <w:textAlignment w:val="baseline"/>
                    <w:rPr>
                      <w:rFonts w:ascii="Arial" w:eastAsia="Arial" w:hAnsi="Arial"/>
                      <w:b/>
                      <w:color w:val="000000"/>
                      <w:sz w:val="18"/>
                      <w:szCs w:val="18"/>
                    </w:rPr>
                  </w:pPr>
                  <w:r w:rsidRPr="00F70B4B">
                    <w:rPr>
                      <w:rFonts w:ascii="Arial" w:eastAsia="Arial" w:hAnsi="Arial"/>
                      <w:b/>
                      <w:color w:val="000000"/>
                      <w:sz w:val="18"/>
                      <w:szCs w:val="18"/>
                    </w:rPr>
                    <w:t>Dog or other traditional pet bites</w:t>
                  </w:r>
                </w:p>
              </w:tc>
              <w:tc>
                <w:tcPr>
                  <w:tcW w:w="2632" w:type="dxa"/>
                  <w:tcBorders>
                    <w:top w:val="single" w:sz="5" w:space="0" w:color="000000" w:themeColor="text1"/>
                    <w:left w:val="single" w:sz="5" w:space="0" w:color="000000" w:themeColor="text1"/>
                    <w:bottom w:val="single" w:sz="4" w:space="0" w:color="auto"/>
                    <w:right w:val="single" w:sz="5" w:space="0" w:color="000000" w:themeColor="text1"/>
                  </w:tcBorders>
                  <w:shd w:val="clear" w:color="auto" w:fill="FF7D7D"/>
                  <w:vAlign w:val="center"/>
                </w:tcPr>
                <w:p w14:paraId="11D9C269" w14:textId="77777777" w:rsidR="007B77CC" w:rsidRPr="00102024" w:rsidRDefault="007B77CC" w:rsidP="006F2561">
                  <w:pPr>
                    <w:framePr w:hSpace="180" w:wrap="around" w:vAnchor="text" w:hAnchor="text" w:y="-61"/>
                    <w:spacing w:after="0"/>
                    <w:ind w:left="86"/>
                    <w:textAlignment w:val="baseline"/>
                    <w:rPr>
                      <w:rFonts w:ascii="Arial" w:eastAsia="Arial" w:hAnsi="Arial"/>
                      <w:color w:val="000000"/>
                      <w:sz w:val="18"/>
                      <w:szCs w:val="18"/>
                    </w:rPr>
                  </w:pPr>
                  <w:r w:rsidRPr="00102024">
                    <w:rPr>
                      <w:rFonts w:ascii="Arial" w:eastAsia="Arial" w:hAnsi="Arial"/>
                      <w:color w:val="000000"/>
                      <w:sz w:val="18"/>
                      <w:szCs w:val="18"/>
                    </w:rPr>
                    <w:t>Do not offer antibiotics</w:t>
                  </w:r>
                  <w:r>
                    <w:rPr>
                      <w:rFonts w:ascii="Arial" w:eastAsia="Arial" w:hAnsi="Arial"/>
                      <w:color w:val="000000"/>
                      <w:sz w:val="18"/>
                      <w:szCs w:val="18"/>
                    </w:rPr>
                    <w:t>.</w:t>
                  </w:r>
                </w:p>
              </w:tc>
              <w:tc>
                <w:tcPr>
                  <w:tcW w:w="4252" w:type="dxa"/>
                  <w:tcBorders>
                    <w:top w:val="single" w:sz="5" w:space="0" w:color="000000" w:themeColor="text1"/>
                    <w:left w:val="single" w:sz="5" w:space="0" w:color="000000" w:themeColor="text1"/>
                    <w:bottom w:val="single" w:sz="4" w:space="0" w:color="auto"/>
                    <w:right w:val="single" w:sz="5" w:space="0" w:color="000000" w:themeColor="text1"/>
                  </w:tcBorders>
                  <w:shd w:val="clear" w:color="auto" w:fill="FF7D7D"/>
                  <w:vAlign w:val="center"/>
                </w:tcPr>
                <w:p w14:paraId="6A03E5B9" w14:textId="77777777" w:rsidR="007B77CC" w:rsidRPr="00102024" w:rsidRDefault="007B77CC" w:rsidP="006F2561">
                  <w:pPr>
                    <w:framePr w:hSpace="180" w:wrap="around" w:vAnchor="text" w:hAnchor="text" w:y="-61"/>
                    <w:spacing w:after="0"/>
                    <w:ind w:left="86"/>
                    <w:textAlignment w:val="baseline"/>
                    <w:rPr>
                      <w:rFonts w:ascii="Arial" w:eastAsia="Arial" w:hAnsi="Arial"/>
                      <w:color w:val="000000"/>
                      <w:sz w:val="18"/>
                      <w:szCs w:val="18"/>
                    </w:rPr>
                  </w:pPr>
                  <w:r w:rsidRPr="00102024">
                    <w:rPr>
                      <w:rFonts w:ascii="Arial" w:eastAsia="Arial" w:hAnsi="Arial"/>
                      <w:color w:val="000000"/>
                      <w:sz w:val="18"/>
                      <w:szCs w:val="18"/>
                    </w:rPr>
                    <w:t>Do not offer antibiotics</w:t>
                  </w:r>
                  <w:r>
                    <w:rPr>
                      <w:rFonts w:ascii="Arial" w:eastAsia="Arial" w:hAnsi="Arial"/>
                      <w:color w:val="000000"/>
                      <w:sz w:val="18"/>
                      <w:szCs w:val="18"/>
                    </w:rPr>
                    <w:t>.</w:t>
                  </w:r>
                </w:p>
              </w:tc>
              <w:tc>
                <w:tcPr>
                  <w:tcW w:w="4111" w:type="dxa"/>
                  <w:tcBorders>
                    <w:top w:val="single" w:sz="5" w:space="0" w:color="000000" w:themeColor="text1"/>
                    <w:left w:val="single" w:sz="5" w:space="0" w:color="000000" w:themeColor="text1"/>
                    <w:bottom w:val="single" w:sz="4" w:space="0" w:color="auto"/>
                    <w:right w:val="single" w:sz="5" w:space="0" w:color="000000" w:themeColor="text1"/>
                  </w:tcBorders>
                  <w:shd w:val="clear" w:color="auto" w:fill="FABF8F" w:themeFill="accent6" w:themeFillTint="99"/>
                  <w:vAlign w:val="center"/>
                </w:tcPr>
                <w:p w14:paraId="3290D129" w14:textId="77777777" w:rsidR="007B77CC" w:rsidRPr="00102024" w:rsidRDefault="007B77CC" w:rsidP="006F2561">
                  <w:pPr>
                    <w:framePr w:hSpace="180" w:wrap="around" w:vAnchor="text" w:hAnchor="text" w:y="-61"/>
                    <w:spacing w:after="0"/>
                    <w:ind w:left="86"/>
                    <w:textAlignment w:val="baseline"/>
                    <w:rPr>
                      <w:rFonts w:ascii="Arial" w:eastAsia="Arial" w:hAnsi="Arial"/>
                      <w:color w:val="000000"/>
                      <w:sz w:val="18"/>
                      <w:szCs w:val="18"/>
                    </w:rPr>
                  </w:pPr>
                  <w:r w:rsidRPr="00102024">
                    <w:rPr>
                      <w:rFonts w:ascii="Arial" w:eastAsia="Arial" w:hAnsi="Arial"/>
                      <w:color w:val="000000"/>
                      <w:sz w:val="18"/>
                      <w:szCs w:val="18"/>
                    </w:rPr>
                    <w:t>Offer antibiotics if it has caused considerable, deep tissue damage or is visibly contaminated. Consider antibiotics if it is in a high-risk area* or person at high risk**</w:t>
                  </w:r>
                  <w:r>
                    <w:rPr>
                      <w:rFonts w:ascii="Arial" w:eastAsia="Arial" w:hAnsi="Arial"/>
                      <w:color w:val="000000"/>
                      <w:sz w:val="18"/>
                      <w:szCs w:val="18"/>
                    </w:rPr>
                    <w:t>.</w:t>
                  </w:r>
                </w:p>
              </w:tc>
            </w:tr>
            <w:tr w:rsidR="007B77CC" w:rsidRPr="00586F6A" w14:paraId="56D86A11" w14:textId="77777777" w:rsidTr="00181E2E">
              <w:trPr>
                <w:trHeight w:val="454"/>
              </w:trPr>
              <w:tc>
                <w:tcPr>
                  <w:tcW w:w="12725" w:type="dxa"/>
                  <w:gridSpan w:val="4"/>
                  <w:tcBorders>
                    <w:top w:val="single" w:sz="4" w:space="0" w:color="auto"/>
                    <w:left w:val="single" w:sz="4" w:space="0" w:color="auto"/>
                    <w:bottom w:val="single" w:sz="4" w:space="0" w:color="auto"/>
                    <w:right w:val="single" w:sz="4" w:space="0" w:color="auto"/>
                  </w:tcBorders>
                  <w:vAlign w:val="center"/>
                </w:tcPr>
                <w:p w14:paraId="4D51B929" w14:textId="77777777" w:rsidR="007B77CC" w:rsidRPr="00102024" w:rsidRDefault="007B77CC" w:rsidP="006F2561">
                  <w:pPr>
                    <w:pStyle w:val="NormalWeb"/>
                    <w:framePr w:hSpace="180" w:wrap="around" w:vAnchor="text" w:hAnchor="text" w:y="-61"/>
                    <w:shd w:val="clear" w:color="auto" w:fill="FFFFFF"/>
                    <w:spacing w:after="0" w:afterAutospacing="0"/>
                    <w:rPr>
                      <w:rFonts w:ascii="Arial" w:hAnsi="Arial" w:cs="Arial"/>
                      <w:sz w:val="18"/>
                      <w:szCs w:val="18"/>
                    </w:rPr>
                  </w:pPr>
                  <w:r w:rsidRPr="00102024">
                    <w:rPr>
                      <w:rFonts w:ascii="Arial" w:hAnsi="Arial" w:cs="Arial"/>
                      <w:sz w:val="18"/>
                      <w:szCs w:val="18"/>
                    </w:rPr>
                    <w:t>* High-risk area = hands, feet, face, genitals, skin overlying cartilaginous structures or an area of poor circulation</w:t>
                  </w:r>
                  <w:r>
                    <w:rPr>
                      <w:rFonts w:ascii="Arial" w:hAnsi="Arial" w:cs="Arial"/>
                      <w:sz w:val="18"/>
                      <w:szCs w:val="18"/>
                    </w:rPr>
                    <w:t>.</w:t>
                  </w:r>
                </w:p>
                <w:p w14:paraId="53394351" w14:textId="77777777" w:rsidR="007B77CC" w:rsidRPr="00102024" w:rsidRDefault="007B77CC" w:rsidP="006F2561">
                  <w:pPr>
                    <w:pStyle w:val="NormalWeb"/>
                    <w:framePr w:hSpace="180" w:wrap="around" w:vAnchor="text" w:hAnchor="text" w:y="-61"/>
                    <w:shd w:val="clear" w:color="auto" w:fill="FFFFFF"/>
                    <w:spacing w:before="0" w:beforeAutospacing="0" w:after="0" w:afterAutospacing="0"/>
                    <w:rPr>
                      <w:rFonts w:ascii="Arial" w:hAnsi="Arial" w:cs="Arial"/>
                      <w:sz w:val="18"/>
                      <w:szCs w:val="18"/>
                    </w:rPr>
                  </w:pPr>
                  <w:r w:rsidRPr="00102024">
                    <w:rPr>
                      <w:rFonts w:ascii="Arial" w:hAnsi="Arial" w:cs="Arial"/>
                      <w:sz w:val="18"/>
                      <w:szCs w:val="18"/>
                    </w:rPr>
                    <w:t>** High-risk Person = those at risk of serious wound infection (</w:t>
                  </w:r>
                  <w:proofErr w:type="spellStart"/>
                  <w:r w:rsidRPr="00102024">
                    <w:rPr>
                      <w:rFonts w:ascii="Arial" w:hAnsi="Arial" w:cs="Arial"/>
                      <w:sz w:val="18"/>
                      <w:szCs w:val="18"/>
                    </w:rPr>
                    <w:t>e.g</w:t>
                  </w:r>
                  <w:proofErr w:type="spellEnd"/>
                  <w:r w:rsidRPr="00102024">
                    <w:rPr>
                      <w:rFonts w:ascii="Arial" w:hAnsi="Arial" w:cs="Arial"/>
                      <w:sz w:val="18"/>
                      <w:szCs w:val="18"/>
                    </w:rPr>
                    <w:t xml:space="preserve"> immunosuppression, asplenia, decompensated liver disease, diabetes)</w:t>
                  </w:r>
                  <w:r>
                    <w:rPr>
                      <w:rFonts w:ascii="Arial" w:hAnsi="Arial" w:cs="Arial"/>
                      <w:sz w:val="18"/>
                      <w:szCs w:val="18"/>
                    </w:rPr>
                    <w:t>.</w:t>
                  </w:r>
                </w:p>
              </w:tc>
            </w:tr>
          </w:tbl>
          <w:p w14:paraId="476A00BE" w14:textId="77777777" w:rsidR="007B77CC" w:rsidRDefault="007B77CC" w:rsidP="00181E2E">
            <w:pPr>
              <w:spacing w:after="0"/>
              <w:rPr>
                <w:rFonts w:ascii="Arial" w:hAnsi="Arial" w:cs="Arial"/>
                <w:sz w:val="18"/>
                <w:szCs w:val="18"/>
              </w:rPr>
            </w:pPr>
          </w:p>
        </w:tc>
      </w:tr>
      <w:tr w:rsidR="007B77CC" w14:paraId="1B2460CF" w14:textId="77777777" w:rsidTr="00181E2E">
        <w:trPr>
          <w:trHeight w:val="624"/>
        </w:trPr>
        <w:tc>
          <w:tcPr>
            <w:tcW w:w="1616" w:type="dxa"/>
            <w:vMerge/>
            <w:tcBorders>
              <w:bottom w:val="single" w:sz="4" w:space="0" w:color="BFBFBF" w:themeColor="background1" w:themeShade="BF"/>
            </w:tcBorders>
            <w:shd w:val="clear" w:color="auto" w:fill="auto"/>
          </w:tcPr>
          <w:p w14:paraId="6E072BEE" w14:textId="77777777" w:rsidR="007B77CC" w:rsidRDefault="007B77CC" w:rsidP="00181E2E">
            <w:pPr>
              <w:spacing w:after="0"/>
              <w:textAlignment w:val="baseline"/>
              <w:rPr>
                <w:rFonts w:ascii="Arial" w:hAnsi="Arial" w:cs="Arial"/>
                <w:b/>
                <w:sz w:val="18"/>
                <w:szCs w:val="18"/>
              </w:rPr>
            </w:pPr>
          </w:p>
        </w:tc>
        <w:tc>
          <w:tcPr>
            <w:tcW w:w="7877" w:type="dxa"/>
            <w:vMerge w:val="restart"/>
            <w:tcBorders>
              <w:bottom w:val="single" w:sz="4" w:space="0" w:color="BFBFBF" w:themeColor="background1" w:themeShade="BF"/>
            </w:tcBorders>
          </w:tcPr>
          <w:p w14:paraId="242D4698" w14:textId="77777777" w:rsidR="007B77CC" w:rsidRPr="00D62B11" w:rsidRDefault="007B77CC" w:rsidP="00181E2E">
            <w:pPr>
              <w:spacing w:before="40" w:after="0"/>
              <w:textAlignment w:val="baseline"/>
              <w:rPr>
                <w:rFonts w:ascii="Arial" w:eastAsia="Arial" w:hAnsi="Arial" w:cs="Arial"/>
                <w:color w:val="000000"/>
                <w:sz w:val="18"/>
                <w:szCs w:val="18"/>
              </w:rPr>
            </w:pPr>
            <w:r w:rsidRPr="00D62B11">
              <w:rPr>
                <w:rFonts w:ascii="Arial" w:eastAsia="Arial" w:hAnsi="Arial" w:cs="Arial"/>
                <w:color w:val="000000"/>
                <w:sz w:val="18"/>
                <w:szCs w:val="18"/>
              </w:rPr>
              <w:t>Increased risk of wound becoming infected due to:</w:t>
            </w:r>
          </w:p>
          <w:p w14:paraId="77F9F5E1" w14:textId="77777777" w:rsidR="007B77CC" w:rsidRPr="00D62B11" w:rsidRDefault="007B77CC" w:rsidP="00181E2E">
            <w:pPr>
              <w:pStyle w:val="ListParagraph"/>
              <w:numPr>
                <w:ilvl w:val="0"/>
                <w:numId w:val="16"/>
              </w:numPr>
              <w:spacing w:before="40"/>
              <w:ind w:left="312" w:hanging="284"/>
              <w:contextualSpacing/>
              <w:textAlignment w:val="baseline"/>
              <w:rPr>
                <w:rFonts w:ascii="Arial" w:eastAsia="Arial" w:hAnsi="Arial" w:cs="Arial"/>
                <w:color w:val="000000"/>
                <w:sz w:val="18"/>
                <w:szCs w:val="18"/>
              </w:rPr>
            </w:pPr>
            <w:r w:rsidRPr="00D62B11">
              <w:rPr>
                <w:rFonts w:ascii="Arial" w:eastAsia="Arial" w:hAnsi="Arial" w:cs="Arial"/>
                <w:color w:val="000000"/>
                <w:sz w:val="18"/>
                <w:szCs w:val="18"/>
              </w:rPr>
              <w:t>Nature of the bite (deep, contaminated wounds; puncture or crush wounds; significant tissue destruction)</w:t>
            </w:r>
          </w:p>
          <w:p w14:paraId="4B5AAF93" w14:textId="77777777" w:rsidR="007B77CC" w:rsidRPr="00D62B11" w:rsidRDefault="007B77CC" w:rsidP="00181E2E">
            <w:pPr>
              <w:pStyle w:val="ListParagraph"/>
              <w:numPr>
                <w:ilvl w:val="0"/>
                <w:numId w:val="16"/>
              </w:numPr>
              <w:spacing w:before="40"/>
              <w:ind w:left="312" w:hanging="284"/>
              <w:contextualSpacing/>
              <w:textAlignment w:val="baseline"/>
              <w:rPr>
                <w:rFonts w:ascii="Arial" w:eastAsia="Arial" w:hAnsi="Arial" w:cs="Arial"/>
                <w:color w:val="000000"/>
                <w:sz w:val="18"/>
                <w:szCs w:val="18"/>
              </w:rPr>
            </w:pPr>
            <w:r w:rsidRPr="00D62B11">
              <w:rPr>
                <w:rFonts w:ascii="Arial" w:eastAsia="Arial" w:hAnsi="Arial" w:cs="Arial"/>
                <w:color w:val="000000"/>
                <w:sz w:val="18"/>
                <w:szCs w:val="18"/>
              </w:rPr>
              <w:t>Site of injury (e.g. hands, feet, face or genitals; areas of poor perfusion or lymphatic return; or near a prosthetic joint or implant)</w:t>
            </w:r>
          </w:p>
          <w:p w14:paraId="710E7789" w14:textId="77777777" w:rsidR="007B77CC" w:rsidRPr="00D62B11" w:rsidRDefault="007B77CC" w:rsidP="00181E2E">
            <w:pPr>
              <w:pStyle w:val="ListParagraph"/>
              <w:numPr>
                <w:ilvl w:val="0"/>
                <w:numId w:val="16"/>
              </w:numPr>
              <w:spacing w:before="40"/>
              <w:ind w:left="312" w:hanging="284"/>
              <w:contextualSpacing/>
              <w:textAlignment w:val="baseline"/>
              <w:rPr>
                <w:rFonts w:ascii="Arial" w:eastAsia="Arial" w:hAnsi="Arial" w:cs="Arial"/>
                <w:color w:val="000000"/>
                <w:sz w:val="18"/>
                <w:szCs w:val="18"/>
              </w:rPr>
            </w:pPr>
            <w:r w:rsidRPr="00D62B11">
              <w:rPr>
                <w:rFonts w:ascii="Arial" w:eastAsia="Arial" w:hAnsi="Arial" w:cs="Arial"/>
                <w:color w:val="000000"/>
                <w:sz w:val="18"/>
                <w:szCs w:val="18"/>
              </w:rPr>
              <w:t>Wound penetrating bone, joints, tendons, or vascular structures</w:t>
            </w:r>
          </w:p>
          <w:p w14:paraId="530CBA81" w14:textId="77777777" w:rsidR="007B77CC" w:rsidRPr="00D62B11" w:rsidRDefault="007B77CC" w:rsidP="00181E2E">
            <w:pPr>
              <w:pStyle w:val="ListParagraph"/>
              <w:numPr>
                <w:ilvl w:val="0"/>
                <w:numId w:val="16"/>
              </w:numPr>
              <w:spacing w:before="40"/>
              <w:ind w:left="312" w:hanging="284"/>
              <w:contextualSpacing/>
              <w:textAlignment w:val="baseline"/>
              <w:rPr>
                <w:rFonts w:ascii="Arial" w:eastAsia="Arial" w:hAnsi="Arial" w:cs="Arial"/>
                <w:color w:val="000000"/>
                <w:sz w:val="18"/>
                <w:szCs w:val="18"/>
              </w:rPr>
            </w:pPr>
            <w:r w:rsidRPr="00D62B11">
              <w:rPr>
                <w:rFonts w:ascii="Arial" w:eastAsia="Arial" w:hAnsi="Arial" w:cs="Arial"/>
                <w:color w:val="000000"/>
                <w:sz w:val="18"/>
                <w:szCs w:val="18"/>
              </w:rPr>
              <w:t>Delayed presentation (&gt;</w:t>
            </w:r>
            <w:r>
              <w:rPr>
                <w:rFonts w:ascii="Arial" w:eastAsia="Arial" w:hAnsi="Arial" w:cs="Arial"/>
                <w:color w:val="000000"/>
                <w:sz w:val="18"/>
                <w:szCs w:val="18"/>
              </w:rPr>
              <w:t xml:space="preserve"> </w:t>
            </w:r>
            <w:r w:rsidRPr="00D62B11">
              <w:rPr>
                <w:rFonts w:ascii="Arial" w:eastAsia="Arial" w:hAnsi="Arial" w:cs="Arial"/>
                <w:color w:val="000000"/>
                <w:sz w:val="18"/>
                <w:szCs w:val="18"/>
              </w:rPr>
              <w:t>8 hours)</w:t>
            </w:r>
          </w:p>
          <w:p w14:paraId="2A5BCAE5" w14:textId="77777777" w:rsidR="007B77CC" w:rsidRPr="00D62B11" w:rsidRDefault="007B77CC" w:rsidP="00181E2E">
            <w:pPr>
              <w:pStyle w:val="ListParagraph"/>
              <w:numPr>
                <w:ilvl w:val="0"/>
                <w:numId w:val="16"/>
              </w:numPr>
              <w:spacing w:before="40"/>
              <w:ind w:left="312" w:hanging="284"/>
              <w:contextualSpacing/>
              <w:textAlignment w:val="baseline"/>
              <w:rPr>
                <w:rFonts w:ascii="Arial" w:eastAsia="Arial" w:hAnsi="Arial" w:cs="Arial"/>
                <w:color w:val="000000"/>
                <w:sz w:val="18"/>
                <w:szCs w:val="18"/>
              </w:rPr>
            </w:pPr>
            <w:r w:rsidRPr="00D62B11">
              <w:rPr>
                <w:rFonts w:ascii="Arial" w:eastAsia="Arial" w:hAnsi="Arial" w:cs="Arial"/>
                <w:color w:val="000000"/>
                <w:sz w:val="18"/>
                <w:szCs w:val="18"/>
              </w:rPr>
              <w:t>Associated medical conditions (e.g. diabetes mellitus, asplenia, immunocompromised status, chronic liver disease, prosthetic heart valve or joint)</w:t>
            </w:r>
          </w:p>
          <w:p w14:paraId="1E83797A" w14:textId="77777777" w:rsidR="007B77CC" w:rsidRPr="00897D88" w:rsidRDefault="007B77CC" w:rsidP="00181E2E">
            <w:pPr>
              <w:pStyle w:val="ListParagraph"/>
              <w:numPr>
                <w:ilvl w:val="0"/>
                <w:numId w:val="16"/>
              </w:numPr>
              <w:spacing w:before="40"/>
              <w:ind w:left="312" w:hanging="284"/>
              <w:contextualSpacing/>
              <w:textAlignment w:val="baseline"/>
              <w:rPr>
                <w:rFonts w:ascii="Arial" w:eastAsia="Arial" w:hAnsi="Arial" w:cs="Arial"/>
                <w:color w:val="000000"/>
                <w:sz w:val="18"/>
                <w:szCs w:val="18"/>
              </w:rPr>
            </w:pPr>
            <w:r w:rsidRPr="00D62B11">
              <w:rPr>
                <w:rFonts w:ascii="Arial" w:eastAsia="Arial" w:hAnsi="Arial" w:cs="Arial"/>
                <w:color w:val="000000" w:themeColor="text1"/>
                <w:sz w:val="18"/>
                <w:szCs w:val="18"/>
              </w:rPr>
              <w:t xml:space="preserve">Patient age (neonates, infants and elderly patients are at higher risk of </w:t>
            </w:r>
            <w:r w:rsidRPr="00897D88">
              <w:rPr>
                <w:rFonts w:ascii="Arial" w:eastAsia="Arial" w:hAnsi="Arial" w:cs="Arial"/>
                <w:color w:val="000000" w:themeColor="text1"/>
                <w:sz w:val="18"/>
                <w:szCs w:val="18"/>
              </w:rPr>
              <w:t xml:space="preserve">infection).  </w:t>
            </w:r>
          </w:p>
          <w:p w14:paraId="34D7FF55" w14:textId="77777777" w:rsidR="007B77CC" w:rsidRPr="00897D88" w:rsidRDefault="007B77CC" w:rsidP="00181E2E">
            <w:pPr>
              <w:pStyle w:val="ListParagraph"/>
              <w:ind w:left="0"/>
              <w:textAlignment w:val="baseline"/>
              <w:rPr>
                <w:rFonts w:ascii="Arial" w:eastAsia="Arial" w:hAnsi="Arial" w:cs="Arial"/>
                <w:b/>
                <w:bCs/>
                <w:color w:val="000000" w:themeColor="text1"/>
                <w:sz w:val="8"/>
                <w:szCs w:val="18"/>
              </w:rPr>
            </w:pPr>
          </w:p>
          <w:p w14:paraId="5D6B3AB1" w14:textId="77777777" w:rsidR="007B77CC" w:rsidRPr="00D62B11" w:rsidRDefault="007B77CC" w:rsidP="00181E2E">
            <w:pPr>
              <w:pStyle w:val="ListParagraph"/>
              <w:ind w:left="0"/>
              <w:textAlignment w:val="baseline"/>
              <w:rPr>
                <w:rFonts w:ascii="Arial" w:eastAsia="Arial" w:hAnsi="Arial" w:cs="Arial"/>
                <w:b/>
                <w:bCs/>
                <w:color w:val="000000"/>
                <w:sz w:val="18"/>
                <w:szCs w:val="18"/>
              </w:rPr>
            </w:pPr>
            <w:r w:rsidRPr="00D62B11">
              <w:rPr>
                <w:rFonts w:ascii="Arial" w:eastAsia="Arial" w:hAnsi="Arial" w:cs="Arial"/>
                <w:b/>
                <w:bCs/>
                <w:color w:val="000000" w:themeColor="text1"/>
                <w:sz w:val="18"/>
                <w:szCs w:val="18"/>
              </w:rPr>
              <w:t>Do not offer antibiotic prophylaxis to people with a human/cat/dog bite that has not broken the skin.</w:t>
            </w:r>
          </w:p>
          <w:p w14:paraId="75B777D5" w14:textId="77777777" w:rsidR="007B77CC" w:rsidRPr="00897D88" w:rsidRDefault="007B77CC" w:rsidP="00181E2E">
            <w:pPr>
              <w:numPr>
                <w:ilvl w:val="0"/>
                <w:numId w:val="35"/>
              </w:numPr>
              <w:spacing w:after="0"/>
              <w:ind w:left="312" w:hanging="284"/>
              <w:textAlignment w:val="baseline"/>
              <w:rPr>
                <w:rFonts w:ascii="Arial" w:eastAsia="Arial" w:hAnsi="Arial" w:cs="Arial"/>
                <w:b/>
                <w:color w:val="000000"/>
                <w:sz w:val="18"/>
                <w:szCs w:val="18"/>
              </w:rPr>
            </w:pPr>
            <w:r w:rsidRPr="00897D88">
              <w:rPr>
                <w:rFonts w:ascii="Arial" w:eastAsia="Arial" w:hAnsi="Arial" w:cs="Arial"/>
                <w:b/>
                <w:color w:val="000000"/>
                <w:sz w:val="18"/>
                <w:szCs w:val="18"/>
              </w:rPr>
              <w:t>Human:</w:t>
            </w:r>
          </w:p>
          <w:p w14:paraId="1A7D16ED" w14:textId="77777777" w:rsidR="007B77CC" w:rsidRPr="00897D88" w:rsidRDefault="007B77CC" w:rsidP="00181E2E">
            <w:pPr>
              <w:pStyle w:val="ListParagraph"/>
              <w:numPr>
                <w:ilvl w:val="1"/>
                <w:numId w:val="35"/>
              </w:numPr>
              <w:spacing w:before="3"/>
              <w:ind w:left="687" w:hanging="283"/>
              <w:textAlignment w:val="baseline"/>
              <w:rPr>
                <w:rFonts w:ascii="Arial" w:eastAsia="Courier New" w:hAnsi="Arial" w:cs="Arial"/>
                <w:color w:val="000000"/>
                <w:sz w:val="18"/>
                <w:szCs w:val="18"/>
              </w:rPr>
            </w:pPr>
            <w:r w:rsidRPr="00897D88">
              <w:rPr>
                <w:rFonts w:ascii="Arial" w:eastAsia="Arial" w:hAnsi="Arial" w:cs="Arial"/>
                <w:color w:val="000000" w:themeColor="text1"/>
                <w:sz w:val="18"/>
                <w:szCs w:val="18"/>
              </w:rPr>
              <w:t>Thorough irrigation is important.</w:t>
            </w:r>
          </w:p>
          <w:p w14:paraId="4BE52EFB" w14:textId="77777777" w:rsidR="007B77CC" w:rsidRPr="00897D88" w:rsidRDefault="007B77CC" w:rsidP="00181E2E">
            <w:pPr>
              <w:pStyle w:val="ListParagraph"/>
              <w:numPr>
                <w:ilvl w:val="1"/>
                <w:numId w:val="35"/>
              </w:numPr>
              <w:ind w:left="687" w:hanging="283"/>
              <w:textAlignment w:val="baseline"/>
              <w:rPr>
                <w:rFonts w:ascii="Arial" w:eastAsia="Courier New" w:hAnsi="Arial" w:cs="Arial"/>
                <w:color w:val="000000"/>
                <w:sz w:val="18"/>
                <w:szCs w:val="18"/>
              </w:rPr>
            </w:pPr>
            <w:r w:rsidRPr="00897D88">
              <w:rPr>
                <w:rFonts w:ascii="Arial" w:eastAsia="Arial" w:hAnsi="Arial" w:cs="Arial"/>
                <w:color w:val="000000"/>
                <w:sz w:val="18"/>
                <w:szCs w:val="18"/>
              </w:rPr>
              <w:t>Assess risk of tetanus, HIV and Hepatitis B and C.</w:t>
            </w:r>
          </w:p>
          <w:p w14:paraId="32482575" w14:textId="77777777" w:rsidR="007B77CC" w:rsidRPr="00897D88" w:rsidRDefault="007B77CC" w:rsidP="00181E2E">
            <w:pPr>
              <w:numPr>
                <w:ilvl w:val="0"/>
                <w:numId w:val="35"/>
              </w:numPr>
              <w:tabs>
                <w:tab w:val="left" w:pos="432"/>
                <w:tab w:val="left" w:pos="1000"/>
              </w:tabs>
              <w:spacing w:after="0"/>
              <w:ind w:left="312" w:hanging="284"/>
              <w:textAlignment w:val="baseline"/>
              <w:rPr>
                <w:rFonts w:ascii="Arial" w:eastAsia="Arial" w:hAnsi="Arial" w:cs="Arial"/>
                <w:color w:val="000000"/>
                <w:sz w:val="18"/>
                <w:szCs w:val="18"/>
              </w:rPr>
            </w:pPr>
            <w:r w:rsidRPr="00897D88">
              <w:rPr>
                <w:rFonts w:ascii="Arial" w:eastAsia="Arial" w:hAnsi="Arial" w:cs="Arial"/>
                <w:b/>
                <w:color w:val="000000"/>
                <w:sz w:val="18"/>
                <w:szCs w:val="18"/>
              </w:rPr>
              <w:t>Cat / Dog</w:t>
            </w:r>
            <w:r w:rsidRPr="00897D88">
              <w:rPr>
                <w:rFonts w:ascii="Arial" w:eastAsia="Arial" w:hAnsi="Arial" w:cs="Arial"/>
                <w:color w:val="000000"/>
                <w:sz w:val="18"/>
                <w:szCs w:val="18"/>
              </w:rPr>
              <w:t>:</w:t>
            </w:r>
          </w:p>
          <w:p w14:paraId="14D1BDEB" w14:textId="77777777" w:rsidR="007B77CC" w:rsidRPr="00D62B11" w:rsidRDefault="007B77CC" w:rsidP="00181E2E">
            <w:pPr>
              <w:spacing w:before="4" w:after="0"/>
              <w:ind w:left="680" w:hanging="276"/>
              <w:textAlignment w:val="baseline"/>
              <w:rPr>
                <w:rFonts w:ascii="Arial" w:eastAsia="Courier New" w:hAnsi="Arial" w:cs="Arial"/>
                <w:color w:val="000000"/>
                <w:sz w:val="18"/>
                <w:szCs w:val="18"/>
              </w:rPr>
            </w:pPr>
            <w:r w:rsidRPr="00D62B11">
              <w:rPr>
                <w:rFonts w:ascii="Arial" w:eastAsia="Courier New" w:hAnsi="Arial" w:cs="Arial"/>
                <w:color w:val="000000"/>
                <w:sz w:val="18"/>
                <w:szCs w:val="18"/>
              </w:rPr>
              <w:t>–</w:t>
            </w:r>
            <w:r w:rsidRPr="00D62B11">
              <w:rPr>
                <w:rFonts w:ascii="Arial" w:eastAsia="Courier New" w:hAnsi="Arial" w:cs="Arial"/>
                <w:color w:val="000000"/>
                <w:sz w:val="18"/>
                <w:szCs w:val="18"/>
              </w:rPr>
              <w:tab/>
            </w:r>
            <w:r w:rsidRPr="00D62B11">
              <w:rPr>
                <w:rFonts w:ascii="Arial" w:eastAsia="Arial" w:hAnsi="Arial" w:cs="Arial"/>
                <w:color w:val="000000"/>
                <w:sz w:val="18"/>
                <w:szCs w:val="18"/>
              </w:rPr>
              <w:t>Thorough irrigation is important.</w:t>
            </w:r>
          </w:p>
          <w:p w14:paraId="4D6F8DA1" w14:textId="77777777" w:rsidR="007B77CC" w:rsidRPr="00D62B11" w:rsidRDefault="007B77CC" w:rsidP="00181E2E">
            <w:pPr>
              <w:spacing w:after="0"/>
              <w:ind w:left="680" w:hanging="276"/>
              <w:textAlignment w:val="baseline"/>
              <w:rPr>
                <w:rFonts w:ascii="Arial" w:eastAsia="Courier New" w:hAnsi="Arial" w:cs="Arial"/>
                <w:color w:val="000000"/>
                <w:sz w:val="18"/>
                <w:szCs w:val="18"/>
              </w:rPr>
            </w:pPr>
            <w:r w:rsidRPr="00D62B11">
              <w:rPr>
                <w:rFonts w:ascii="Arial" w:eastAsia="Courier New" w:hAnsi="Arial" w:cs="Arial"/>
                <w:color w:val="000000"/>
                <w:sz w:val="18"/>
                <w:szCs w:val="18"/>
              </w:rPr>
              <w:t>–</w:t>
            </w:r>
            <w:r w:rsidRPr="00D62B11">
              <w:rPr>
                <w:rFonts w:ascii="Arial" w:eastAsia="Courier New" w:hAnsi="Arial" w:cs="Arial"/>
                <w:color w:val="000000"/>
                <w:sz w:val="18"/>
                <w:szCs w:val="18"/>
              </w:rPr>
              <w:tab/>
            </w:r>
            <w:r w:rsidRPr="00D62B11">
              <w:rPr>
                <w:rFonts w:ascii="Arial" w:eastAsia="Arial" w:hAnsi="Arial" w:cs="Arial"/>
                <w:color w:val="000000"/>
                <w:sz w:val="18"/>
                <w:szCs w:val="18"/>
              </w:rPr>
              <w:t>Assess risk of tetanus and rabies.</w:t>
            </w:r>
          </w:p>
          <w:p w14:paraId="4B99283D" w14:textId="77777777" w:rsidR="007B77CC" w:rsidRPr="00D62B11" w:rsidRDefault="007B77CC" w:rsidP="00181E2E">
            <w:pPr>
              <w:spacing w:after="0"/>
              <w:ind w:left="680" w:right="108" w:hanging="276"/>
              <w:textAlignment w:val="baseline"/>
              <w:rPr>
                <w:rFonts w:ascii="Arial" w:eastAsia="Arial" w:hAnsi="Arial" w:cs="Arial"/>
                <w:color w:val="000000" w:themeColor="text1"/>
                <w:sz w:val="18"/>
                <w:szCs w:val="18"/>
              </w:rPr>
            </w:pPr>
            <w:r w:rsidRPr="00D62B11">
              <w:rPr>
                <w:rFonts w:ascii="Arial" w:eastAsia="Courier New" w:hAnsi="Arial" w:cs="Arial"/>
                <w:color w:val="000000" w:themeColor="text1"/>
                <w:sz w:val="18"/>
                <w:szCs w:val="18"/>
              </w:rPr>
              <w:t>–</w:t>
            </w:r>
            <w:r w:rsidRPr="00D62B11">
              <w:rPr>
                <w:rFonts w:ascii="Arial" w:hAnsi="Arial" w:cs="Arial"/>
                <w:sz w:val="18"/>
                <w:szCs w:val="18"/>
              </w:rPr>
              <w:tab/>
            </w:r>
            <w:r w:rsidRPr="00D62B11">
              <w:rPr>
                <w:rFonts w:ascii="Arial" w:eastAsia="Arial" w:hAnsi="Arial" w:cs="Arial"/>
                <w:color w:val="000000" w:themeColor="text1"/>
                <w:sz w:val="18"/>
                <w:szCs w:val="18"/>
              </w:rPr>
              <w:t xml:space="preserve">Antibiotic prophylaxis is advised in the following circumstances: all cat bites; dog bite to hand / foot / face / joint / tendon / ligament; puncture wound; suspected fracture; wounds requiring surgical debridement; wounds that have undergone primary closure; immunocompromised / diabetic / </w:t>
            </w:r>
            <w:proofErr w:type="spellStart"/>
            <w:r w:rsidRPr="00D62B11">
              <w:rPr>
                <w:rFonts w:ascii="Arial" w:eastAsia="Arial" w:hAnsi="Arial" w:cs="Arial"/>
                <w:color w:val="000000" w:themeColor="text1"/>
                <w:sz w:val="18"/>
                <w:szCs w:val="18"/>
              </w:rPr>
              <w:t>asplenic</w:t>
            </w:r>
            <w:proofErr w:type="spellEnd"/>
            <w:r w:rsidRPr="00D62B11">
              <w:rPr>
                <w:rFonts w:ascii="Arial" w:eastAsia="Arial" w:hAnsi="Arial" w:cs="Arial"/>
                <w:color w:val="000000" w:themeColor="text1"/>
                <w:sz w:val="18"/>
                <w:szCs w:val="18"/>
              </w:rPr>
              <w:t xml:space="preserve"> / cirrhotic / prosthetic heart valve / prosthetic joint / patient at risk of serious wound infection.</w:t>
            </w:r>
          </w:p>
          <w:p w14:paraId="4DA98254" w14:textId="77777777" w:rsidR="007B77CC" w:rsidRPr="00D62B11" w:rsidRDefault="007B77CC" w:rsidP="00181E2E">
            <w:pPr>
              <w:pStyle w:val="ListParagraph"/>
              <w:numPr>
                <w:ilvl w:val="0"/>
                <w:numId w:val="17"/>
              </w:numPr>
              <w:ind w:left="312" w:hanging="284"/>
              <w:contextualSpacing/>
              <w:textAlignment w:val="baseline"/>
              <w:rPr>
                <w:rFonts w:ascii="Arial" w:eastAsia="Courier New" w:hAnsi="Arial" w:cs="Arial"/>
                <w:sz w:val="18"/>
                <w:szCs w:val="18"/>
              </w:rPr>
            </w:pPr>
            <w:r w:rsidRPr="00D62B11">
              <w:rPr>
                <w:rFonts w:ascii="Arial" w:eastAsia="Arial" w:hAnsi="Arial" w:cs="Arial"/>
                <w:b/>
                <w:color w:val="000000"/>
                <w:sz w:val="18"/>
                <w:szCs w:val="18"/>
              </w:rPr>
              <w:t>Bat</w:t>
            </w:r>
            <w:r w:rsidRPr="00D62B11">
              <w:rPr>
                <w:rFonts w:ascii="Arial" w:eastAsia="Arial" w:hAnsi="Arial" w:cs="Arial"/>
                <w:color w:val="000000"/>
                <w:sz w:val="18"/>
                <w:szCs w:val="18"/>
              </w:rPr>
              <w:t xml:space="preserve">: Urgent treatment required. All patients should be referred to A&amp;E and Public Health Wales Health protection team or the duty virologist (University Hospital of Wales) contacted. Please see </w:t>
            </w:r>
            <w:hyperlink r:id="rId26" w:history="1">
              <w:r w:rsidRPr="00054E4C">
                <w:rPr>
                  <w:rStyle w:val="Hyperlink"/>
                  <w:rFonts w:ascii="Arial" w:eastAsia="Arial" w:hAnsi="Arial" w:cs="Arial"/>
                  <w:sz w:val="18"/>
                  <w:szCs w:val="18"/>
                </w:rPr>
                <w:t>PHE guidance (for advice on Rabies)</w:t>
              </w:r>
            </w:hyperlink>
            <w:r w:rsidRPr="00054E4C">
              <w:rPr>
                <w:rFonts w:ascii="Arial" w:eastAsia="Arial" w:hAnsi="Arial" w:cs="Arial"/>
                <w:sz w:val="18"/>
                <w:szCs w:val="18"/>
              </w:rPr>
              <w:t xml:space="preserve"> </w:t>
            </w:r>
            <w:r w:rsidRPr="00D62B11">
              <w:rPr>
                <w:rFonts w:ascii="Arial" w:eastAsia="Arial" w:hAnsi="Arial" w:cs="Arial"/>
                <w:sz w:val="18"/>
                <w:szCs w:val="18"/>
              </w:rPr>
              <w:t xml:space="preserve">and refer to patients to </w:t>
            </w:r>
            <w:hyperlink r:id="rId27" w:history="1">
              <w:r w:rsidRPr="00897D88">
                <w:rPr>
                  <w:rStyle w:val="Hyperlink"/>
                  <w:rFonts w:ascii="Arial" w:eastAsia="Arial" w:hAnsi="Arial" w:cs="Arial"/>
                  <w:sz w:val="18"/>
                  <w:szCs w:val="18"/>
                </w:rPr>
                <w:t>PHE patient information leaflet</w:t>
              </w:r>
            </w:hyperlink>
            <w:r>
              <w:rPr>
                <w:rFonts w:ascii="Arial" w:eastAsia="Arial" w:hAnsi="Arial" w:cs="Arial"/>
                <w:sz w:val="18"/>
                <w:szCs w:val="18"/>
              </w:rPr>
              <w:t>.</w:t>
            </w:r>
          </w:p>
          <w:p w14:paraId="7AF9A601" w14:textId="77777777" w:rsidR="007B77CC" w:rsidRPr="00897D88" w:rsidRDefault="007B77CC" w:rsidP="00181E2E">
            <w:pPr>
              <w:spacing w:after="0"/>
              <w:ind w:right="108"/>
              <w:rPr>
                <w:rFonts w:ascii="Arial" w:eastAsia="Arial" w:hAnsi="Arial" w:cs="Arial"/>
                <w:b/>
                <w:bCs/>
                <w:color w:val="000000" w:themeColor="text1"/>
                <w:sz w:val="6"/>
                <w:szCs w:val="18"/>
                <w:u w:val="single"/>
              </w:rPr>
            </w:pPr>
          </w:p>
          <w:p w14:paraId="56627E3B" w14:textId="77777777" w:rsidR="007B77CC" w:rsidRPr="00D62B11" w:rsidRDefault="007B77CC" w:rsidP="00181E2E">
            <w:pPr>
              <w:spacing w:after="0"/>
              <w:ind w:right="108"/>
              <w:rPr>
                <w:rFonts w:ascii="Arial" w:eastAsia="Arial" w:hAnsi="Arial" w:cs="Arial"/>
                <w:b/>
                <w:bCs/>
                <w:color w:val="000000" w:themeColor="text1"/>
                <w:sz w:val="18"/>
                <w:szCs w:val="18"/>
                <w:u w:val="single"/>
              </w:rPr>
            </w:pPr>
            <w:r w:rsidRPr="00D62B11">
              <w:rPr>
                <w:rFonts w:ascii="Arial" w:eastAsia="Arial" w:hAnsi="Arial" w:cs="Arial"/>
                <w:b/>
                <w:bCs/>
                <w:color w:val="000000" w:themeColor="text1"/>
                <w:sz w:val="18"/>
                <w:szCs w:val="18"/>
                <w:u w:val="single"/>
              </w:rPr>
              <w:t>When to offer antibiotics:</w:t>
            </w:r>
          </w:p>
          <w:p w14:paraId="1B917FAB" w14:textId="77777777" w:rsidR="007B77CC" w:rsidRPr="005E3456" w:rsidRDefault="007B77CC" w:rsidP="00181E2E">
            <w:pPr>
              <w:spacing w:after="0"/>
              <w:ind w:right="108"/>
              <w:rPr>
                <w:rFonts w:ascii="Arial" w:eastAsia="Arial" w:hAnsi="Arial"/>
                <w:color w:val="000000"/>
                <w:sz w:val="18"/>
                <w:szCs w:val="18"/>
              </w:rPr>
            </w:pPr>
            <w:r w:rsidRPr="00D62B11">
              <w:rPr>
                <w:rFonts w:ascii="Arial" w:hAnsi="Arial" w:cs="Arial"/>
                <w:color w:val="000000"/>
                <w:sz w:val="18"/>
                <w:szCs w:val="18"/>
                <w:shd w:val="clear" w:color="auto" w:fill="FFFFFF"/>
              </w:rPr>
              <w:t>Offer an anti</w:t>
            </w:r>
            <w:r>
              <w:rPr>
                <w:rFonts w:ascii="Arial" w:hAnsi="Arial" w:cs="Arial"/>
                <w:color w:val="000000"/>
                <w:sz w:val="18"/>
                <w:szCs w:val="18"/>
                <w:shd w:val="clear" w:color="auto" w:fill="FFFFFF"/>
              </w:rPr>
              <w:t xml:space="preserve">biotic (see the recommendations </w:t>
            </w:r>
            <w:r w:rsidRPr="00D62B11">
              <w:rPr>
                <w:rFonts w:ascii="Arial" w:hAnsi="Arial" w:cs="Arial"/>
                <w:color w:val="000000"/>
                <w:sz w:val="18"/>
                <w:szCs w:val="18"/>
                <w:shd w:val="clear" w:color="auto" w:fill="FFFFFF"/>
              </w:rPr>
              <w:t>on choice of anti</w:t>
            </w:r>
            <w:r>
              <w:rPr>
                <w:rFonts w:ascii="Arial" w:hAnsi="Arial" w:cs="Arial"/>
                <w:color w:val="000000"/>
                <w:sz w:val="18"/>
                <w:szCs w:val="18"/>
                <w:shd w:val="clear" w:color="auto" w:fill="FFFFFF"/>
              </w:rPr>
              <w:t xml:space="preserve">biotic) for people with a human </w:t>
            </w:r>
            <w:r w:rsidRPr="00D62B11">
              <w:rPr>
                <w:rFonts w:ascii="Arial" w:hAnsi="Arial" w:cs="Arial"/>
                <w:color w:val="000000"/>
                <w:sz w:val="18"/>
                <w:szCs w:val="18"/>
                <w:shd w:val="clear" w:color="auto" w:fill="FFFFFF"/>
              </w:rPr>
              <w:t>or animal bite if there are symptoms or</w:t>
            </w:r>
            <w:r>
              <w:rPr>
                <w:rFonts w:ascii="Arial" w:hAnsi="Arial" w:cs="Arial"/>
                <w:color w:val="000000"/>
                <w:sz w:val="18"/>
                <w:szCs w:val="18"/>
                <w:shd w:val="clear" w:color="auto" w:fill="FFFFFF"/>
              </w:rPr>
              <w:t xml:space="preserve"> signs of </w:t>
            </w:r>
            <w:r w:rsidRPr="00D62B11">
              <w:rPr>
                <w:rFonts w:ascii="Arial" w:hAnsi="Arial" w:cs="Arial"/>
                <w:color w:val="000000"/>
                <w:sz w:val="18"/>
                <w:szCs w:val="18"/>
                <w:shd w:val="clear" w:color="auto" w:fill="FFFFFF"/>
              </w:rPr>
              <w:t>inf</w:t>
            </w:r>
            <w:r>
              <w:rPr>
                <w:rFonts w:ascii="Arial" w:hAnsi="Arial" w:cs="Arial"/>
                <w:color w:val="000000"/>
                <w:sz w:val="18"/>
                <w:szCs w:val="18"/>
                <w:shd w:val="clear" w:color="auto" w:fill="FFFFFF"/>
              </w:rPr>
              <w:t xml:space="preserve">ection, such as increased pain, </w:t>
            </w:r>
            <w:r w:rsidRPr="00D62B11">
              <w:rPr>
                <w:rFonts w:ascii="Arial" w:hAnsi="Arial" w:cs="Arial"/>
                <w:color w:val="000000"/>
                <w:sz w:val="18"/>
                <w:szCs w:val="18"/>
                <w:shd w:val="clear" w:color="auto" w:fill="FFFFFF"/>
              </w:rPr>
              <w:t>infla</w:t>
            </w:r>
            <w:r>
              <w:rPr>
                <w:rFonts w:ascii="Arial" w:hAnsi="Arial" w:cs="Arial"/>
                <w:color w:val="000000"/>
                <w:sz w:val="18"/>
                <w:szCs w:val="18"/>
                <w:shd w:val="clear" w:color="auto" w:fill="FFFFFF"/>
              </w:rPr>
              <w:t xml:space="preserve">mmation, fever, discharge or an </w:t>
            </w:r>
            <w:r w:rsidRPr="00D62B11">
              <w:rPr>
                <w:rFonts w:ascii="Arial" w:hAnsi="Arial" w:cs="Arial"/>
                <w:color w:val="000000"/>
                <w:sz w:val="18"/>
                <w:szCs w:val="18"/>
                <w:shd w:val="clear" w:color="auto" w:fill="FFFFFF"/>
              </w:rPr>
              <w:t>unpleasant smell.</w:t>
            </w:r>
          </w:p>
        </w:tc>
        <w:tc>
          <w:tcPr>
            <w:tcW w:w="1842" w:type="dxa"/>
            <w:tcBorders>
              <w:top w:val="single" w:sz="4" w:space="0" w:color="BFBFBF" w:themeColor="background1" w:themeShade="BF"/>
              <w:bottom w:val="nil"/>
              <w:right w:val="single" w:sz="4" w:space="0" w:color="BFBFBF" w:themeColor="background1" w:themeShade="BF"/>
            </w:tcBorders>
            <w:vAlign w:val="bottom"/>
          </w:tcPr>
          <w:p w14:paraId="37DB7B9E" w14:textId="77777777" w:rsidR="007B77CC" w:rsidRDefault="007B77CC" w:rsidP="00181E2E">
            <w:pPr>
              <w:spacing w:after="0"/>
              <w:rPr>
                <w:rFonts w:ascii="Arial" w:hAnsi="Arial" w:cs="Arial"/>
                <w:sz w:val="18"/>
                <w:szCs w:val="18"/>
              </w:rPr>
            </w:pPr>
            <w:r>
              <w:rPr>
                <w:rFonts w:ascii="Arial" w:hAnsi="Arial" w:cs="Arial"/>
                <w:i/>
                <w:sz w:val="18"/>
                <w:szCs w:val="18"/>
              </w:rPr>
              <w:t>Prophylaxis or treatment:</w:t>
            </w:r>
          </w:p>
        </w:tc>
        <w:tc>
          <w:tcPr>
            <w:tcW w:w="1560" w:type="dxa"/>
            <w:tcBorders>
              <w:top w:val="single" w:sz="4" w:space="0" w:color="BFBFBF" w:themeColor="background1" w:themeShade="BF"/>
              <w:left w:val="single" w:sz="4" w:space="0" w:color="BFBFBF" w:themeColor="background1" w:themeShade="BF"/>
              <w:bottom w:val="single" w:sz="4" w:space="0" w:color="FFFFFF" w:themeColor="background1"/>
              <w:right w:val="single" w:sz="4" w:space="0" w:color="BFBFBF" w:themeColor="background1" w:themeShade="BF"/>
            </w:tcBorders>
            <w:vAlign w:val="center"/>
          </w:tcPr>
          <w:p w14:paraId="7A223496" w14:textId="77777777" w:rsidR="007B77CC" w:rsidRDefault="007B77CC" w:rsidP="00181E2E">
            <w:pPr>
              <w:spacing w:after="0" w:line="251" w:lineRule="exact"/>
              <w:textAlignment w:val="baseline"/>
              <w:rPr>
                <w:rFonts w:ascii="Arial" w:eastAsia="Arial" w:hAnsi="Arial"/>
                <w:color w:val="000000"/>
                <w:sz w:val="18"/>
                <w:szCs w:val="18"/>
              </w:rPr>
            </w:pPr>
          </w:p>
        </w:tc>
        <w:tc>
          <w:tcPr>
            <w:tcW w:w="1667" w:type="dxa"/>
            <w:vMerge w:val="restart"/>
            <w:tcBorders>
              <w:left w:val="single" w:sz="4" w:space="0" w:color="BFBFBF" w:themeColor="background1" w:themeShade="BF"/>
              <w:bottom w:val="single" w:sz="4" w:space="0" w:color="BFBFBF" w:themeColor="background1" w:themeShade="BF"/>
            </w:tcBorders>
            <w:vAlign w:val="center"/>
          </w:tcPr>
          <w:p w14:paraId="0D4856AE" w14:textId="77777777" w:rsidR="007B77CC" w:rsidRPr="00F61F3D" w:rsidRDefault="007B77CC" w:rsidP="00181E2E">
            <w:pPr>
              <w:keepNext/>
              <w:keepLines/>
              <w:spacing w:after="0"/>
              <w:rPr>
                <w:rFonts w:ascii="Arial" w:hAnsi="Arial" w:cs="Arial"/>
                <w:sz w:val="18"/>
                <w:szCs w:val="18"/>
              </w:rPr>
            </w:pPr>
            <w:r>
              <w:rPr>
                <w:rFonts w:ascii="Arial" w:hAnsi="Arial" w:cs="Arial"/>
                <w:sz w:val="18"/>
                <w:szCs w:val="18"/>
              </w:rPr>
              <w:t>3 days (prophylaxis)</w:t>
            </w:r>
          </w:p>
          <w:p w14:paraId="2B32122D" w14:textId="77777777" w:rsidR="007B77CC" w:rsidRPr="00F61F3D" w:rsidRDefault="007B77CC" w:rsidP="00181E2E">
            <w:pPr>
              <w:keepNext/>
              <w:keepLines/>
              <w:spacing w:after="0"/>
              <w:rPr>
                <w:rFonts w:ascii="Arial" w:hAnsi="Arial" w:cs="Arial"/>
                <w:sz w:val="18"/>
                <w:szCs w:val="18"/>
              </w:rPr>
            </w:pPr>
          </w:p>
          <w:p w14:paraId="3AF00E55" w14:textId="77777777" w:rsidR="007B77CC" w:rsidRPr="00F61F3D" w:rsidRDefault="007B77CC" w:rsidP="00181E2E">
            <w:pPr>
              <w:keepNext/>
              <w:keepLines/>
              <w:spacing w:after="0"/>
              <w:rPr>
                <w:rFonts w:ascii="Arial" w:hAnsi="Arial" w:cs="Arial"/>
                <w:sz w:val="18"/>
                <w:szCs w:val="18"/>
                <w:lang w:val="en-US"/>
              </w:rPr>
            </w:pPr>
            <w:r>
              <w:rPr>
                <w:rFonts w:ascii="Arial" w:hAnsi="Arial" w:cs="Arial"/>
                <w:sz w:val="18"/>
                <w:szCs w:val="18"/>
                <w:lang w:val="en-US"/>
              </w:rPr>
              <w:t>5 days (treatment)</w:t>
            </w:r>
          </w:p>
          <w:p w14:paraId="26629F62" w14:textId="77777777" w:rsidR="007B77CC" w:rsidRPr="00F61F3D" w:rsidRDefault="007B77CC" w:rsidP="00181E2E">
            <w:pPr>
              <w:keepNext/>
              <w:keepLines/>
              <w:spacing w:after="0"/>
              <w:rPr>
                <w:rFonts w:ascii="Arial" w:hAnsi="Arial" w:cs="Arial"/>
                <w:sz w:val="18"/>
                <w:szCs w:val="18"/>
                <w:lang w:val="en-US"/>
              </w:rPr>
            </w:pPr>
          </w:p>
          <w:p w14:paraId="30893789" w14:textId="77777777" w:rsidR="007B77CC" w:rsidRDefault="007B77CC" w:rsidP="00181E2E">
            <w:pPr>
              <w:spacing w:after="0"/>
              <w:rPr>
                <w:rFonts w:ascii="Arial" w:hAnsi="Arial" w:cs="Arial"/>
                <w:sz w:val="18"/>
                <w:szCs w:val="18"/>
              </w:rPr>
            </w:pPr>
            <w:r w:rsidRPr="00F61F3D">
              <w:rPr>
                <w:rFonts w:ascii="Arial" w:hAnsi="Arial" w:cs="Arial"/>
                <w:sz w:val="18"/>
                <w:szCs w:val="18"/>
                <w:lang w:val="en-US"/>
              </w:rPr>
              <w:t>Course length can be increased to 7 days (with review) based on clinical assessment of the wound, for example, if there is significant tissue destruction or it has penetrated bone, joint, tendon or vascular structures.</w:t>
            </w:r>
          </w:p>
        </w:tc>
      </w:tr>
      <w:tr w:rsidR="007B77CC" w14:paraId="3734DC21" w14:textId="77777777" w:rsidTr="00181E2E">
        <w:trPr>
          <w:trHeight w:val="624"/>
        </w:trPr>
        <w:tc>
          <w:tcPr>
            <w:tcW w:w="1616" w:type="dxa"/>
            <w:vMerge/>
            <w:shd w:val="clear" w:color="auto" w:fill="auto"/>
          </w:tcPr>
          <w:p w14:paraId="5DA2971A" w14:textId="77777777" w:rsidR="007B77CC" w:rsidRDefault="007B77CC" w:rsidP="00181E2E">
            <w:pPr>
              <w:spacing w:after="0"/>
              <w:textAlignment w:val="baseline"/>
              <w:rPr>
                <w:rFonts w:ascii="Arial" w:hAnsi="Arial" w:cs="Arial"/>
                <w:b/>
                <w:sz w:val="18"/>
                <w:szCs w:val="18"/>
              </w:rPr>
            </w:pPr>
          </w:p>
        </w:tc>
        <w:tc>
          <w:tcPr>
            <w:tcW w:w="7877" w:type="dxa"/>
            <w:vMerge/>
          </w:tcPr>
          <w:p w14:paraId="418B993C" w14:textId="77777777" w:rsidR="007B77CC" w:rsidRPr="00D62B11" w:rsidRDefault="007B77CC" w:rsidP="00181E2E">
            <w:pPr>
              <w:spacing w:before="40" w:after="0"/>
              <w:textAlignment w:val="baseline"/>
              <w:rPr>
                <w:rFonts w:ascii="Arial" w:eastAsia="Arial" w:hAnsi="Arial" w:cs="Arial"/>
                <w:color w:val="000000"/>
                <w:sz w:val="18"/>
                <w:szCs w:val="18"/>
              </w:rPr>
            </w:pPr>
          </w:p>
        </w:tc>
        <w:tc>
          <w:tcPr>
            <w:tcW w:w="1842" w:type="dxa"/>
            <w:tcBorders>
              <w:top w:val="nil"/>
              <w:bottom w:val="single" w:sz="4" w:space="0" w:color="BFBFBF" w:themeColor="background1" w:themeShade="BF"/>
              <w:right w:val="single" w:sz="4" w:space="0" w:color="BFBFBF" w:themeColor="background1" w:themeShade="BF"/>
            </w:tcBorders>
          </w:tcPr>
          <w:p w14:paraId="23827601" w14:textId="77777777" w:rsidR="007B77CC" w:rsidRDefault="007B77CC" w:rsidP="00181E2E">
            <w:pPr>
              <w:spacing w:after="0"/>
              <w:rPr>
                <w:rFonts w:ascii="Arial" w:hAnsi="Arial" w:cs="Arial"/>
                <w:sz w:val="18"/>
                <w:szCs w:val="18"/>
              </w:rPr>
            </w:pPr>
            <w:r>
              <w:rPr>
                <w:rFonts w:ascii="Arial" w:hAnsi="Arial" w:cs="Arial"/>
                <w:sz w:val="18"/>
                <w:szCs w:val="18"/>
              </w:rPr>
              <w:t>Co-amoxiclav</w:t>
            </w:r>
          </w:p>
        </w:tc>
        <w:tc>
          <w:tcPr>
            <w:tcW w:w="1560" w:type="dxa"/>
            <w:tcBorders>
              <w:top w:val="single" w:sz="4" w:space="0" w:color="FFFFFF" w:themeColor="background1"/>
              <w:left w:val="single" w:sz="4" w:space="0" w:color="BFBFBF" w:themeColor="background1" w:themeShade="BF"/>
              <w:bottom w:val="single" w:sz="4" w:space="0" w:color="BFBFBF" w:themeColor="background1" w:themeShade="BF"/>
              <w:right w:val="single" w:sz="4" w:space="0" w:color="BFBFBF" w:themeColor="background1" w:themeShade="BF"/>
            </w:tcBorders>
          </w:tcPr>
          <w:p w14:paraId="5EF5CAB8" w14:textId="77777777" w:rsidR="007B77CC" w:rsidRDefault="007B77CC" w:rsidP="00181E2E">
            <w:pPr>
              <w:spacing w:after="0" w:line="251" w:lineRule="exact"/>
              <w:textAlignment w:val="baseline"/>
              <w:rPr>
                <w:rFonts w:ascii="Arial" w:eastAsia="Arial" w:hAnsi="Arial"/>
                <w:color w:val="000000"/>
                <w:sz w:val="18"/>
                <w:szCs w:val="18"/>
              </w:rPr>
            </w:pPr>
            <w:r>
              <w:rPr>
                <w:rFonts w:ascii="Arial" w:eastAsia="Arial" w:hAnsi="Arial"/>
                <w:color w:val="000000"/>
                <w:sz w:val="18"/>
                <w:szCs w:val="18"/>
              </w:rPr>
              <w:t>625 mg TDS</w:t>
            </w:r>
          </w:p>
        </w:tc>
        <w:tc>
          <w:tcPr>
            <w:tcW w:w="1667" w:type="dxa"/>
            <w:vMerge/>
            <w:tcBorders>
              <w:left w:val="single" w:sz="4" w:space="0" w:color="BFBFBF" w:themeColor="background1" w:themeShade="BF"/>
            </w:tcBorders>
            <w:vAlign w:val="center"/>
          </w:tcPr>
          <w:p w14:paraId="166EE431" w14:textId="77777777" w:rsidR="007B77CC" w:rsidRDefault="007B77CC" w:rsidP="00181E2E">
            <w:pPr>
              <w:spacing w:after="0"/>
              <w:rPr>
                <w:rFonts w:ascii="Arial" w:hAnsi="Arial" w:cs="Arial"/>
                <w:sz w:val="18"/>
                <w:szCs w:val="18"/>
              </w:rPr>
            </w:pPr>
          </w:p>
        </w:tc>
      </w:tr>
      <w:tr w:rsidR="007B77CC" w14:paraId="2652FC21" w14:textId="77777777" w:rsidTr="00181E2E">
        <w:trPr>
          <w:trHeight w:val="624"/>
        </w:trPr>
        <w:tc>
          <w:tcPr>
            <w:tcW w:w="1616" w:type="dxa"/>
            <w:vMerge/>
            <w:shd w:val="clear" w:color="auto" w:fill="auto"/>
          </w:tcPr>
          <w:p w14:paraId="01EDBDE7" w14:textId="77777777" w:rsidR="007B77CC" w:rsidRDefault="007B77CC" w:rsidP="00181E2E">
            <w:pPr>
              <w:spacing w:after="0"/>
              <w:textAlignment w:val="baseline"/>
              <w:rPr>
                <w:rFonts w:ascii="Arial" w:hAnsi="Arial" w:cs="Arial"/>
                <w:b/>
                <w:sz w:val="18"/>
                <w:szCs w:val="18"/>
              </w:rPr>
            </w:pPr>
          </w:p>
        </w:tc>
        <w:tc>
          <w:tcPr>
            <w:tcW w:w="7877" w:type="dxa"/>
            <w:vMerge/>
          </w:tcPr>
          <w:p w14:paraId="189AE737" w14:textId="77777777" w:rsidR="007B77CC" w:rsidRPr="00D62B11" w:rsidRDefault="007B77CC" w:rsidP="00181E2E">
            <w:pPr>
              <w:spacing w:before="40" w:after="0"/>
              <w:textAlignment w:val="baseline"/>
              <w:rPr>
                <w:rFonts w:ascii="Arial" w:eastAsia="Arial" w:hAnsi="Arial" w:cs="Arial"/>
                <w:color w:val="000000"/>
                <w:sz w:val="18"/>
                <w:szCs w:val="18"/>
              </w:rPr>
            </w:pPr>
          </w:p>
        </w:tc>
        <w:tc>
          <w:tcPr>
            <w:tcW w:w="1842" w:type="dxa"/>
            <w:tcBorders>
              <w:top w:val="single" w:sz="4" w:space="0" w:color="BFBFBF" w:themeColor="background1" w:themeShade="BF"/>
              <w:bottom w:val="nil"/>
              <w:right w:val="single" w:sz="4" w:space="0" w:color="BFBFBF" w:themeColor="background1" w:themeShade="BF"/>
            </w:tcBorders>
            <w:vAlign w:val="bottom"/>
          </w:tcPr>
          <w:p w14:paraId="09A4E77A" w14:textId="77777777" w:rsidR="007B77CC" w:rsidRPr="00C57556" w:rsidRDefault="007B77CC" w:rsidP="00181E2E">
            <w:pPr>
              <w:spacing w:after="0"/>
              <w:rPr>
                <w:rFonts w:ascii="Arial" w:hAnsi="Arial" w:cs="Arial"/>
                <w:i/>
                <w:sz w:val="18"/>
                <w:szCs w:val="18"/>
              </w:rPr>
            </w:pPr>
            <w:r>
              <w:rPr>
                <w:rFonts w:ascii="Arial" w:hAnsi="Arial" w:cs="Arial"/>
                <w:i/>
                <w:sz w:val="18"/>
                <w:szCs w:val="18"/>
              </w:rPr>
              <w:t>Penicillin allergy</w:t>
            </w:r>
          </w:p>
        </w:tc>
        <w:tc>
          <w:tcPr>
            <w:tcW w:w="1560" w:type="dxa"/>
            <w:tcBorders>
              <w:top w:val="single" w:sz="4" w:space="0" w:color="BFBFBF" w:themeColor="background1" w:themeShade="BF"/>
              <w:left w:val="single" w:sz="4" w:space="0" w:color="BFBFBF" w:themeColor="background1" w:themeShade="BF"/>
              <w:bottom w:val="single" w:sz="4" w:space="0" w:color="FFFFFF" w:themeColor="background1"/>
              <w:right w:val="single" w:sz="4" w:space="0" w:color="BFBFBF" w:themeColor="background1" w:themeShade="BF"/>
            </w:tcBorders>
            <w:vAlign w:val="center"/>
          </w:tcPr>
          <w:p w14:paraId="1650EA2C" w14:textId="77777777" w:rsidR="007B77CC" w:rsidRDefault="007B77CC" w:rsidP="00181E2E">
            <w:pPr>
              <w:spacing w:after="0" w:line="251" w:lineRule="exact"/>
              <w:textAlignment w:val="baseline"/>
              <w:rPr>
                <w:rFonts w:ascii="Arial" w:eastAsia="Arial" w:hAnsi="Arial"/>
                <w:color w:val="000000"/>
                <w:sz w:val="18"/>
                <w:szCs w:val="18"/>
              </w:rPr>
            </w:pPr>
          </w:p>
        </w:tc>
        <w:tc>
          <w:tcPr>
            <w:tcW w:w="1667" w:type="dxa"/>
            <w:vMerge/>
            <w:tcBorders>
              <w:left w:val="single" w:sz="4" w:space="0" w:color="BFBFBF" w:themeColor="background1" w:themeShade="BF"/>
            </w:tcBorders>
            <w:vAlign w:val="center"/>
          </w:tcPr>
          <w:p w14:paraId="39344BF6" w14:textId="77777777" w:rsidR="007B77CC" w:rsidRDefault="007B77CC" w:rsidP="00181E2E">
            <w:pPr>
              <w:spacing w:after="0"/>
              <w:rPr>
                <w:rFonts w:ascii="Arial" w:hAnsi="Arial" w:cs="Arial"/>
                <w:sz w:val="18"/>
                <w:szCs w:val="18"/>
              </w:rPr>
            </w:pPr>
          </w:p>
        </w:tc>
      </w:tr>
      <w:tr w:rsidR="007B77CC" w14:paraId="612ED983" w14:textId="77777777" w:rsidTr="00181E2E">
        <w:trPr>
          <w:trHeight w:val="257"/>
        </w:trPr>
        <w:tc>
          <w:tcPr>
            <w:tcW w:w="1616" w:type="dxa"/>
            <w:vMerge/>
            <w:shd w:val="clear" w:color="auto" w:fill="auto"/>
          </w:tcPr>
          <w:p w14:paraId="589F36B5" w14:textId="77777777" w:rsidR="007B77CC" w:rsidRDefault="007B77CC" w:rsidP="00181E2E">
            <w:pPr>
              <w:spacing w:after="0"/>
              <w:textAlignment w:val="baseline"/>
              <w:rPr>
                <w:rFonts w:ascii="Arial" w:hAnsi="Arial" w:cs="Arial"/>
                <w:b/>
                <w:sz w:val="18"/>
                <w:szCs w:val="18"/>
              </w:rPr>
            </w:pPr>
          </w:p>
        </w:tc>
        <w:tc>
          <w:tcPr>
            <w:tcW w:w="7877" w:type="dxa"/>
            <w:vMerge/>
          </w:tcPr>
          <w:p w14:paraId="6F02AAD9" w14:textId="77777777" w:rsidR="007B77CC" w:rsidRPr="00D62B11" w:rsidRDefault="007B77CC" w:rsidP="00181E2E">
            <w:pPr>
              <w:spacing w:before="40" w:after="0"/>
              <w:textAlignment w:val="baseline"/>
              <w:rPr>
                <w:rFonts w:ascii="Arial" w:eastAsia="Arial" w:hAnsi="Arial" w:cs="Arial"/>
                <w:color w:val="000000"/>
                <w:sz w:val="18"/>
                <w:szCs w:val="18"/>
              </w:rPr>
            </w:pPr>
          </w:p>
        </w:tc>
        <w:tc>
          <w:tcPr>
            <w:tcW w:w="1842" w:type="dxa"/>
            <w:tcBorders>
              <w:top w:val="nil"/>
              <w:bottom w:val="nil"/>
              <w:right w:val="single" w:sz="4" w:space="0" w:color="BFBFBF" w:themeColor="background1" w:themeShade="BF"/>
            </w:tcBorders>
            <w:vAlign w:val="center"/>
          </w:tcPr>
          <w:p w14:paraId="546132A7" w14:textId="77777777" w:rsidR="007B77CC" w:rsidRDefault="007B77CC" w:rsidP="00181E2E">
            <w:pPr>
              <w:spacing w:after="0"/>
              <w:rPr>
                <w:rFonts w:ascii="Arial" w:hAnsi="Arial" w:cs="Arial"/>
                <w:sz w:val="18"/>
                <w:szCs w:val="18"/>
              </w:rPr>
            </w:pPr>
            <w:r>
              <w:rPr>
                <w:rFonts w:ascii="Arial" w:hAnsi="Arial" w:cs="Arial"/>
                <w:sz w:val="18"/>
                <w:szCs w:val="18"/>
              </w:rPr>
              <w:t>Metronidazole</w:t>
            </w:r>
          </w:p>
        </w:tc>
        <w:tc>
          <w:tcPr>
            <w:tcW w:w="1560" w:type="dxa"/>
            <w:tcBorders>
              <w:top w:val="single" w:sz="4" w:space="0" w:color="FFFFFF" w:themeColor="background1"/>
              <w:left w:val="single" w:sz="4" w:space="0" w:color="BFBFBF" w:themeColor="background1" w:themeShade="BF"/>
              <w:bottom w:val="single" w:sz="4" w:space="0" w:color="FFFFFF" w:themeColor="background1"/>
              <w:right w:val="single" w:sz="4" w:space="0" w:color="BFBFBF" w:themeColor="background1" w:themeShade="BF"/>
            </w:tcBorders>
            <w:vAlign w:val="center"/>
          </w:tcPr>
          <w:p w14:paraId="2FE11932" w14:textId="77777777" w:rsidR="007B77CC" w:rsidRDefault="007B77CC" w:rsidP="00181E2E">
            <w:pPr>
              <w:spacing w:after="0" w:line="251" w:lineRule="exact"/>
              <w:textAlignment w:val="baseline"/>
              <w:rPr>
                <w:rFonts w:ascii="Arial" w:eastAsia="Arial" w:hAnsi="Arial"/>
                <w:color w:val="000000"/>
                <w:sz w:val="18"/>
                <w:szCs w:val="18"/>
              </w:rPr>
            </w:pPr>
            <w:r w:rsidRPr="00F61F3D">
              <w:rPr>
                <w:rFonts w:ascii="Arial" w:eastAsia="Arial" w:hAnsi="Arial"/>
                <w:color w:val="000000"/>
                <w:sz w:val="18"/>
                <w:szCs w:val="18"/>
              </w:rPr>
              <w:t>400</w:t>
            </w:r>
            <w:r>
              <w:rPr>
                <w:rFonts w:ascii="Arial" w:eastAsia="Arial" w:hAnsi="Arial"/>
                <w:color w:val="000000"/>
                <w:sz w:val="18"/>
                <w:szCs w:val="18"/>
              </w:rPr>
              <w:t xml:space="preserve"> </w:t>
            </w:r>
            <w:r w:rsidRPr="00F61F3D">
              <w:rPr>
                <w:rFonts w:ascii="Arial" w:eastAsia="Arial" w:hAnsi="Arial"/>
                <w:color w:val="000000"/>
                <w:sz w:val="18"/>
                <w:szCs w:val="18"/>
              </w:rPr>
              <w:t>mg TDS</w:t>
            </w:r>
          </w:p>
        </w:tc>
        <w:tc>
          <w:tcPr>
            <w:tcW w:w="1667" w:type="dxa"/>
            <w:vMerge/>
            <w:tcBorders>
              <w:left w:val="single" w:sz="4" w:space="0" w:color="BFBFBF" w:themeColor="background1" w:themeShade="BF"/>
            </w:tcBorders>
            <w:vAlign w:val="center"/>
          </w:tcPr>
          <w:p w14:paraId="6990558C" w14:textId="77777777" w:rsidR="007B77CC" w:rsidRDefault="007B77CC" w:rsidP="00181E2E">
            <w:pPr>
              <w:spacing w:after="0"/>
              <w:rPr>
                <w:rFonts w:ascii="Arial" w:hAnsi="Arial" w:cs="Arial"/>
                <w:sz w:val="18"/>
                <w:szCs w:val="18"/>
              </w:rPr>
            </w:pPr>
          </w:p>
        </w:tc>
      </w:tr>
      <w:tr w:rsidR="007B77CC" w14:paraId="77C2008E" w14:textId="77777777" w:rsidTr="00181E2E">
        <w:trPr>
          <w:trHeight w:val="376"/>
        </w:trPr>
        <w:tc>
          <w:tcPr>
            <w:tcW w:w="1616" w:type="dxa"/>
            <w:vMerge/>
            <w:shd w:val="clear" w:color="auto" w:fill="auto"/>
          </w:tcPr>
          <w:p w14:paraId="5D5B67E1" w14:textId="77777777" w:rsidR="007B77CC" w:rsidRDefault="007B77CC" w:rsidP="00181E2E">
            <w:pPr>
              <w:spacing w:after="0"/>
              <w:textAlignment w:val="baseline"/>
              <w:rPr>
                <w:rFonts w:ascii="Arial" w:hAnsi="Arial" w:cs="Arial"/>
                <w:b/>
                <w:sz w:val="18"/>
                <w:szCs w:val="18"/>
              </w:rPr>
            </w:pPr>
          </w:p>
        </w:tc>
        <w:tc>
          <w:tcPr>
            <w:tcW w:w="7877" w:type="dxa"/>
            <w:vMerge/>
          </w:tcPr>
          <w:p w14:paraId="16AD1528" w14:textId="77777777" w:rsidR="007B77CC" w:rsidRPr="00D62B11" w:rsidRDefault="007B77CC" w:rsidP="00181E2E">
            <w:pPr>
              <w:spacing w:before="40" w:after="0"/>
              <w:textAlignment w:val="baseline"/>
              <w:rPr>
                <w:rFonts w:ascii="Arial" w:eastAsia="Arial" w:hAnsi="Arial" w:cs="Arial"/>
                <w:color w:val="000000"/>
                <w:sz w:val="18"/>
                <w:szCs w:val="18"/>
              </w:rPr>
            </w:pPr>
          </w:p>
        </w:tc>
        <w:tc>
          <w:tcPr>
            <w:tcW w:w="1842" w:type="dxa"/>
            <w:tcBorders>
              <w:top w:val="nil"/>
              <w:bottom w:val="nil"/>
              <w:right w:val="single" w:sz="4" w:space="0" w:color="BFBFBF" w:themeColor="background1" w:themeShade="BF"/>
            </w:tcBorders>
            <w:vAlign w:val="center"/>
          </w:tcPr>
          <w:p w14:paraId="09116106" w14:textId="77777777" w:rsidR="007B77CC" w:rsidRPr="00C57556" w:rsidRDefault="007B77CC" w:rsidP="00181E2E">
            <w:pPr>
              <w:spacing w:after="0"/>
              <w:rPr>
                <w:rFonts w:ascii="Arial" w:hAnsi="Arial" w:cs="Arial"/>
                <w:b/>
                <w:sz w:val="18"/>
                <w:szCs w:val="18"/>
              </w:rPr>
            </w:pPr>
            <w:r>
              <w:rPr>
                <w:rFonts w:ascii="Arial" w:hAnsi="Arial" w:cs="Arial"/>
                <w:b/>
                <w:sz w:val="18"/>
                <w:szCs w:val="18"/>
              </w:rPr>
              <w:t>PLUS</w:t>
            </w:r>
          </w:p>
        </w:tc>
        <w:tc>
          <w:tcPr>
            <w:tcW w:w="1560" w:type="dxa"/>
            <w:tcBorders>
              <w:top w:val="single" w:sz="4" w:space="0" w:color="FFFFFF" w:themeColor="background1"/>
              <w:left w:val="single" w:sz="4" w:space="0" w:color="BFBFBF" w:themeColor="background1" w:themeShade="BF"/>
              <w:bottom w:val="single" w:sz="4" w:space="0" w:color="FFFFFF" w:themeColor="background1"/>
              <w:right w:val="single" w:sz="4" w:space="0" w:color="BFBFBF" w:themeColor="background1" w:themeShade="BF"/>
            </w:tcBorders>
            <w:vAlign w:val="center"/>
          </w:tcPr>
          <w:p w14:paraId="7AC3CD36" w14:textId="77777777" w:rsidR="007B77CC" w:rsidRDefault="007B77CC" w:rsidP="00181E2E">
            <w:pPr>
              <w:spacing w:after="0" w:line="251" w:lineRule="exact"/>
              <w:textAlignment w:val="baseline"/>
              <w:rPr>
                <w:rFonts w:ascii="Arial" w:eastAsia="Arial" w:hAnsi="Arial"/>
                <w:color w:val="000000"/>
                <w:sz w:val="18"/>
                <w:szCs w:val="18"/>
              </w:rPr>
            </w:pPr>
          </w:p>
        </w:tc>
        <w:tc>
          <w:tcPr>
            <w:tcW w:w="1667" w:type="dxa"/>
            <w:vMerge/>
            <w:tcBorders>
              <w:left w:val="single" w:sz="4" w:space="0" w:color="BFBFBF" w:themeColor="background1" w:themeShade="BF"/>
            </w:tcBorders>
            <w:vAlign w:val="center"/>
          </w:tcPr>
          <w:p w14:paraId="44A48D00" w14:textId="77777777" w:rsidR="007B77CC" w:rsidRDefault="007B77CC" w:rsidP="00181E2E">
            <w:pPr>
              <w:spacing w:after="0"/>
              <w:rPr>
                <w:rFonts w:ascii="Arial" w:hAnsi="Arial" w:cs="Arial"/>
                <w:sz w:val="18"/>
                <w:szCs w:val="18"/>
              </w:rPr>
            </w:pPr>
          </w:p>
        </w:tc>
      </w:tr>
      <w:tr w:rsidR="007B77CC" w14:paraId="6843184A" w14:textId="77777777" w:rsidTr="00181E2E">
        <w:trPr>
          <w:trHeight w:val="1474"/>
        </w:trPr>
        <w:tc>
          <w:tcPr>
            <w:tcW w:w="1616" w:type="dxa"/>
            <w:vMerge/>
            <w:shd w:val="clear" w:color="auto" w:fill="auto"/>
          </w:tcPr>
          <w:p w14:paraId="689C3355" w14:textId="77777777" w:rsidR="007B77CC" w:rsidRDefault="007B77CC" w:rsidP="00181E2E">
            <w:pPr>
              <w:spacing w:after="0"/>
              <w:textAlignment w:val="baseline"/>
              <w:rPr>
                <w:rFonts w:ascii="Arial" w:hAnsi="Arial" w:cs="Arial"/>
                <w:b/>
                <w:sz w:val="18"/>
                <w:szCs w:val="18"/>
              </w:rPr>
            </w:pPr>
          </w:p>
        </w:tc>
        <w:tc>
          <w:tcPr>
            <w:tcW w:w="7877" w:type="dxa"/>
            <w:vMerge/>
          </w:tcPr>
          <w:p w14:paraId="4B6A2583" w14:textId="77777777" w:rsidR="007B77CC" w:rsidRPr="00D62B11" w:rsidRDefault="007B77CC" w:rsidP="00181E2E">
            <w:pPr>
              <w:spacing w:before="40" w:after="0"/>
              <w:textAlignment w:val="baseline"/>
              <w:rPr>
                <w:rFonts w:ascii="Arial" w:eastAsia="Arial" w:hAnsi="Arial" w:cs="Arial"/>
                <w:color w:val="000000"/>
                <w:sz w:val="18"/>
                <w:szCs w:val="18"/>
              </w:rPr>
            </w:pPr>
          </w:p>
        </w:tc>
        <w:tc>
          <w:tcPr>
            <w:tcW w:w="1842" w:type="dxa"/>
            <w:tcBorders>
              <w:top w:val="nil"/>
              <w:bottom w:val="single" w:sz="4" w:space="0" w:color="BFBFBF" w:themeColor="background1" w:themeShade="BF"/>
              <w:right w:val="single" w:sz="4" w:space="0" w:color="BFBFBF" w:themeColor="background1" w:themeShade="BF"/>
            </w:tcBorders>
          </w:tcPr>
          <w:p w14:paraId="422DE011" w14:textId="77777777" w:rsidR="007B77CC" w:rsidRPr="00C57556" w:rsidRDefault="007B77CC" w:rsidP="00181E2E">
            <w:pPr>
              <w:spacing w:after="0"/>
              <w:rPr>
                <w:rFonts w:ascii="Arial" w:hAnsi="Arial" w:cs="Arial"/>
                <w:b/>
                <w:sz w:val="18"/>
                <w:szCs w:val="18"/>
              </w:rPr>
            </w:pPr>
            <w:r w:rsidRPr="00F61F3D">
              <w:rPr>
                <w:rFonts w:ascii="Arial" w:hAnsi="Arial" w:cs="Arial"/>
                <w:sz w:val="18"/>
                <w:szCs w:val="18"/>
              </w:rPr>
              <w:t>Doxycycline</w:t>
            </w:r>
            <w:r>
              <w:rPr>
                <w:rFonts w:ascii="Arial" w:hAnsi="Arial" w:cs="Arial"/>
                <w:i/>
                <w:sz w:val="18"/>
                <w:szCs w:val="18"/>
              </w:rPr>
              <w:br/>
            </w:r>
            <w:r w:rsidRPr="00F61F3D">
              <w:rPr>
                <w:rFonts w:ascii="Arial" w:hAnsi="Arial" w:cs="Arial"/>
                <w:sz w:val="18"/>
                <w:szCs w:val="18"/>
              </w:rPr>
              <w:t>(cat / dog / human) (N.B. Not suitable for children &lt;</w:t>
            </w:r>
            <w:r>
              <w:rPr>
                <w:rFonts w:ascii="Arial" w:hAnsi="Arial" w:cs="Arial"/>
                <w:sz w:val="18"/>
                <w:szCs w:val="18"/>
              </w:rPr>
              <w:t xml:space="preserve"> </w:t>
            </w:r>
            <w:r w:rsidRPr="00F61F3D">
              <w:rPr>
                <w:rFonts w:ascii="Arial" w:hAnsi="Arial" w:cs="Arial"/>
                <w:sz w:val="18"/>
                <w:szCs w:val="18"/>
              </w:rPr>
              <w:t>12 years)</w:t>
            </w:r>
          </w:p>
        </w:tc>
        <w:tc>
          <w:tcPr>
            <w:tcW w:w="1560" w:type="dxa"/>
            <w:tcBorders>
              <w:top w:val="single" w:sz="4" w:space="0" w:color="FFFFFF" w:themeColor="background1"/>
              <w:left w:val="single" w:sz="4" w:space="0" w:color="BFBFBF" w:themeColor="background1" w:themeShade="BF"/>
              <w:bottom w:val="single" w:sz="4" w:space="0" w:color="BFBFBF" w:themeColor="background1" w:themeShade="BF"/>
              <w:right w:val="single" w:sz="4" w:space="0" w:color="BFBFBF" w:themeColor="background1" w:themeShade="BF"/>
            </w:tcBorders>
          </w:tcPr>
          <w:p w14:paraId="74F9BEF8" w14:textId="77777777" w:rsidR="007B77CC" w:rsidRDefault="007B77CC" w:rsidP="00181E2E">
            <w:pPr>
              <w:spacing w:after="0" w:line="251" w:lineRule="exact"/>
              <w:textAlignment w:val="baseline"/>
              <w:rPr>
                <w:rFonts w:ascii="Arial" w:eastAsia="Arial" w:hAnsi="Arial"/>
                <w:color w:val="000000"/>
                <w:sz w:val="18"/>
                <w:szCs w:val="18"/>
              </w:rPr>
            </w:pPr>
            <w:r w:rsidRPr="00F61F3D">
              <w:rPr>
                <w:rFonts w:ascii="Arial" w:eastAsia="Arial" w:hAnsi="Arial"/>
                <w:color w:val="000000"/>
                <w:sz w:val="18"/>
                <w:szCs w:val="18"/>
              </w:rPr>
              <w:t>200</w:t>
            </w:r>
            <w:r>
              <w:rPr>
                <w:rFonts w:ascii="Arial" w:eastAsia="Arial" w:hAnsi="Arial"/>
                <w:color w:val="000000"/>
                <w:sz w:val="18"/>
                <w:szCs w:val="18"/>
              </w:rPr>
              <w:t xml:space="preserve"> </w:t>
            </w:r>
            <w:r w:rsidRPr="00F61F3D">
              <w:rPr>
                <w:rFonts w:ascii="Arial" w:eastAsia="Arial" w:hAnsi="Arial"/>
                <w:color w:val="000000"/>
                <w:sz w:val="18"/>
                <w:szCs w:val="18"/>
              </w:rPr>
              <w:t xml:space="preserve">mg stat followed by </w:t>
            </w:r>
            <w:r>
              <w:rPr>
                <w:rFonts w:ascii="Arial" w:eastAsia="Arial" w:hAnsi="Arial"/>
                <w:color w:val="000000"/>
                <w:sz w:val="18"/>
                <w:szCs w:val="18"/>
              </w:rPr>
              <w:br/>
            </w:r>
            <w:r w:rsidRPr="00F61F3D">
              <w:rPr>
                <w:rFonts w:ascii="Arial" w:eastAsia="Arial" w:hAnsi="Arial"/>
                <w:color w:val="000000"/>
                <w:sz w:val="18"/>
                <w:szCs w:val="18"/>
              </w:rPr>
              <w:t>100</w:t>
            </w:r>
            <w:r>
              <w:rPr>
                <w:rFonts w:ascii="Arial" w:eastAsia="Arial" w:hAnsi="Arial"/>
                <w:color w:val="000000"/>
                <w:sz w:val="18"/>
                <w:szCs w:val="18"/>
              </w:rPr>
              <w:t xml:space="preserve"> </w:t>
            </w:r>
            <w:r w:rsidRPr="00F61F3D">
              <w:rPr>
                <w:rFonts w:ascii="Arial" w:eastAsia="Arial" w:hAnsi="Arial"/>
                <w:color w:val="000000"/>
                <w:sz w:val="18"/>
                <w:szCs w:val="18"/>
              </w:rPr>
              <w:t>mg OD</w:t>
            </w:r>
            <w:r>
              <w:rPr>
                <w:rFonts w:ascii="Arial" w:eastAsia="Arial" w:hAnsi="Arial"/>
                <w:color w:val="000000"/>
                <w:sz w:val="18"/>
                <w:szCs w:val="18"/>
              </w:rPr>
              <w:t>–</w:t>
            </w:r>
            <w:r w:rsidRPr="00F61F3D">
              <w:rPr>
                <w:rFonts w:ascii="Arial" w:eastAsia="Arial" w:hAnsi="Arial"/>
                <w:color w:val="000000"/>
                <w:sz w:val="18"/>
                <w:szCs w:val="18"/>
              </w:rPr>
              <w:t>BD</w:t>
            </w:r>
          </w:p>
        </w:tc>
        <w:tc>
          <w:tcPr>
            <w:tcW w:w="1667" w:type="dxa"/>
            <w:vMerge/>
            <w:tcBorders>
              <w:left w:val="single" w:sz="4" w:space="0" w:color="BFBFBF" w:themeColor="background1" w:themeShade="BF"/>
            </w:tcBorders>
            <w:vAlign w:val="center"/>
          </w:tcPr>
          <w:p w14:paraId="2C202548" w14:textId="77777777" w:rsidR="007B77CC" w:rsidRDefault="007B77CC" w:rsidP="00181E2E">
            <w:pPr>
              <w:spacing w:after="0"/>
              <w:rPr>
                <w:rFonts w:ascii="Arial" w:hAnsi="Arial" w:cs="Arial"/>
                <w:sz w:val="18"/>
                <w:szCs w:val="18"/>
              </w:rPr>
            </w:pPr>
          </w:p>
        </w:tc>
      </w:tr>
      <w:tr w:rsidR="007B77CC" w14:paraId="5EBE274F" w14:textId="77777777" w:rsidTr="00181E2E">
        <w:trPr>
          <w:trHeight w:val="1593"/>
        </w:trPr>
        <w:tc>
          <w:tcPr>
            <w:tcW w:w="1616" w:type="dxa"/>
            <w:vMerge/>
            <w:shd w:val="clear" w:color="auto" w:fill="auto"/>
          </w:tcPr>
          <w:p w14:paraId="7107C69E" w14:textId="77777777" w:rsidR="007B77CC" w:rsidRDefault="007B77CC" w:rsidP="00181E2E">
            <w:pPr>
              <w:spacing w:after="0"/>
              <w:textAlignment w:val="baseline"/>
              <w:rPr>
                <w:rFonts w:ascii="Arial" w:hAnsi="Arial" w:cs="Arial"/>
                <w:b/>
                <w:sz w:val="18"/>
                <w:szCs w:val="18"/>
              </w:rPr>
            </w:pPr>
          </w:p>
        </w:tc>
        <w:tc>
          <w:tcPr>
            <w:tcW w:w="7877" w:type="dxa"/>
            <w:vMerge/>
          </w:tcPr>
          <w:p w14:paraId="525B7F47" w14:textId="77777777" w:rsidR="007B77CC" w:rsidRPr="00D62B11" w:rsidRDefault="007B77CC" w:rsidP="00181E2E">
            <w:pPr>
              <w:spacing w:before="40" w:after="0"/>
              <w:textAlignment w:val="baseline"/>
              <w:rPr>
                <w:rFonts w:ascii="Arial" w:eastAsia="Arial" w:hAnsi="Arial" w:cs="Arial"/>
                <w:color w:val="000000"/>
                <w:sz w:val="18"/>
                <w:szCs w:val="18"/>
              </w:rPr>
            </w:pPr>
          </w:p>
        </w:tc>
        <w:tc>
          <w:tcPr>
            <w:tcW w:w="1842" w:type="dxa"/>
            <w:tcBorders>
              <w:top w:val="single" w:sz="4" w:space="0" w:color="BFBFBF" w:themeColor="background1" w:themeShade="BF"/>
              <w:right w:val="single" w:sz="4" w:space="0" w:color="BFBFBF" w:themeColor="background1" w:themeShade="BF"/>
            </w:tcBorders>
            <w:vAlign w:val="center"/>
          </w:tcPr>
          <w:p w14:paraId="1B2EA594" w14:textId="77777777" w:rsidR="007B77CC" w:rsidRPr="00F61F3D" w:rsidRDefault="007B77CC" w:rsidP="00181E2E">
            <w:pPr>
              <w:spacing w:after="0"/>
              <w:rPr>
                <w:rFonts w:ascii="Arial" w:hAnsi="Arial" w:cs="Arial"/>
                <w:i/>
                <w:sz w:val="18"/>
                <w:szCs w:val="18"/>
              </w:rPr>
            </w:pPr>
            <w:r w:rsidRPr="00F61F3D">
              <w:rPr>
                <w:rFonts w:ascii="Arial" w:hAnsi="Arial" w:cs="Arial"/>
                <w:i/>
                <w:sz w:val="18"/>
                <w:szCs w:val="18"/>
              </w:rPr>
              <w:t>If child &lt; 12 years</w:t>
            </w:r>
          </w:p>
          <w:p w14:paraId="6792EFFC" w14:textId="77777777" w:rsidR="007B77CC" w:rsidRPr="00F61F3D" w:rsidRDefault="007B77CC" w:rsidP="00181E2E">
            <w:pPr>
              <w:spacing w:after="0"/>
              <w:rPr>
                <w:rFonts w:ascii="Arial" w:hAnsi="Arial" w:cs="Arial"/>
                <w:i/>
                <w:sz w:val="18"/>
                <w:szCs w:val="18"/>
              </w:rPr>
            </w:pPr>
            <w:r w:rsidRPr="00F61F3D">
              <w:rPr>
                <w:rFonts w:ascii="Arial" w:hAnsi="Arial" w:cs="Arial"/>
                <w:sz w:val="18"/>
                <w:szCs w:val="18"/>
                <w:lang w:val="en-US"/>
              </w:rPr>
              <w:t>Co-trimoxazole</w:t>
            </w:r>
          </w:p>
        </w:tc>
        <w:tc>
          <w:tcPr>
            <w:tcW w:w="1560" w:type="dxa"/>
            <w:tcBorders>
              <w:top w:val="single" w:sz="4" w:space="0" w:color="BFBFBF" w:themeColor="background1" w:themeShade="BF"/>
              <w:left w:val="single" w:sz="4" w:space="0" w:color="BFBFBF" w:themeColor="background1" w:themeShade="BF"/>
              <w:right w:val="single" w:sz="4" w:space="0" w:color="BFBFBF" w:themeColor="background1" w:themeShade="BF"/>
            </w:tcBorders>
            <w:vAlign w:val="center"/>
          </w:tcPr>
          <w:p w14:paraId="0B0D92DB" w14:textId="77777777" w:rsidR="007B77CC" w:rsidRDefault="007B77CC" w:rsidP="00181E2E">
            <w:pPr>
              <w:spacing w:after="0" w:line="251" w:lineRule="exact"/>
              <w:textAlignment w:val="baseline"/>
              <w:rPr>
                <w:rFonts w:ascii="Arial" w:eastAsia="Arial" w:hAnsi="Arial"/>
                <w:color w:val="000000"/>
                <w:sz w:val="18"/>
                <w:szCs w:val="18"/>
              </w:rPr>
            </w:pPr>
            <w:r>
              <w:rPr>
                <w:rFonts w:ascii="Arial" w:hAnsi="Arial" w:cs="Arial"/>
                <w:sz w:val="18"/>
                <w:szCs w:val="18"/>
              </w:rPr>
              <w:t xml:space="preserve">See </w:t>
            </w:r>
            <w:hyperlink r:id="rId28" w:anchor="/browse/bnfc" w:history="1">
              <w:proofErr w:type="spellStart"/>
              <w:r>
                <w:rPr>
                  <w:rStyle w:val="Hyperlink"/>
                  <w:rFonts w:ascii="Arial" w:hAnsi="Arial" w:cs="Arial"/>
                  <w:sz w:val="18"/>
                  <w:szCs w:val="18"/>
                </w:rPr>
                <w:t>BNFc</w:t>
              </w:r>
              <w:proofErr w:type="spellEnd"/>
            </w:hyperlink>
          </w:p>
        </w:tc>
        <w:tc>
          <w:tcPr>
            <w:tcW w:w="1667" w:type="dxa"/>
            <w:vMerge/>
            <w:tcBorders>
              <w:left w:val="single" w:sz="4" w:space="0" w:color="BFBFBF" w:themeColor="background1" w:themeShade="BF"/>
            </w:tcBorders>
            <w:vAlign w:val="center"/>
          </w:tcPr>
          <w:p w14:paraId="22C79C26" w14:textId="77777777" w:rsidR="007B77CC" w:rsidRDefault="007B77CC" w:rsidP="00181E2E">
            <w:pPr>
              <w:spacing w:after="0"/>
              <w:rPr>
                <w:rFonts w:ascii="Arial" w:hAnsi="Arial" w:cs="Arial"/>
                <w:sz w:val="18"/>
                <w:szCs w:val="18"/>
              </w:rPr>
            </w:pPr>
          </w:p>
        </w:tc>
      </w:tr>
    </w:tbl>
    <w:tbl>
      <w:tblPr>
        <w:tblStyle w:val="TableGrid"/>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4A0" w:firstRow="1" w:lastRow="0" w:firstColumn="1" w:lastColumn="0" w:noHBand="0" w:noVBand="1"/>
      </w:tblPr>
      <w:tblGrid>
        <w:gridCol w:w="2232"/>
        <w:gridCol w:w="5313"/>
        <w:gridCol w:w="3053"/>
        <w:gridCol w:w="2091"/>
        <w:gridCol w:w="1873"/>
      </w:tblGrid>
      <w:tr w:rsidR="007B77CC" w14:paraId="6B36B977" w14:textId="77777777" w:rsidTr="00181E2E">
        <w:tc>
          <w:tcPr>
            <w:tcW w:w="766" w:type="pct"/>
            <w:shd w:val="clear" w:color="auto" w:fill="002060"/>
            <w:vAlign w:val="center"/>
          </w:tcPr>
          <w:p w14:paraId="3FF6E2CE" w14:textId="77777777" w:rsidR="007B77CC" w:rsidRPr="00964FFC" w:rsidRDefault="007B77CC" w:rsidP="00181E2E">
            <w:pPr>
              <w:spacing w:after="0"/>
              <w:textAlignment w:val="baseline"/>
              <w:rPr>
                <w:rFonts w:ascii="Arial" w:eastAsia="Arial" w:hAnsi="Arial" w:cs="Arial"/>
                <w:b/>
                <w:color w:val="FFFFFF" w:themeColor="background1"/>
                <w:sz w:val="20"/>
                <w:szCs w:val="18"/>
              </w:rPr>
            </w:pPr>
            <w:r>
              <w:rPr>
                <w:rFonts w:ascii="Arial" w:hAnsi="Arial" w:cs="Arial"/>
                <w:b/>
                <w:sz w:val="20"/>
                <w:szCs w:val="20"/>
              </w:rPr>
              <w:lastRenderedPageBreak/>
              <w:t>Condition</w:t>
            </w:r>
          </w:p>
        </w:tc>
        <w:tc>
          <w:tcPr>
            <w:tcW w:w="1824" w:type="pct"/>
            <w:shd w:val="clear" w:color="auto" w:fill="002060"/>
            <w:vAlign w:val="center"/>
          </w:tcPr>
          <w:p w14:paraId="7D67E242" w14:textId="77777777" w:rsidR="007B77CC" w:rsidRDefault="007B77CC" w:rsidP="00181E2E">
            <w:pPr>
              <w:spacing w:after="0"/>
              <w:rPr>
                <w:rFonts w:ascii="Arial" w:hAnsi="Arial" w:cs="Arial"/>
                <w:b/>
                <w:sz w:val="20"/>
                <w:szCs w:val="20"/>
              </w:rPr>
            </w:pPr>
            <w:r>
              <w:rPr>
                <w:rFonts w:ascii="Arial" w:hAnsi="Arial" w:cs="Arial"/>
                <w:b/>
                <w:sz w:val="20"/>
                <w:szCs w:val="20"/>
              </w:rPr>
              <w:t>Comments</w:t>
            </w:r>
          </w:p>
        </w:tc>
        <w:tc>
          <w:tcPr>
            <w:tcW w:w="1048" w:type="pct"/>
            <w:shd w:val="clear" w:color="auto" w:fill="002060"/>
            <w:vAlign w:val="center"/>
          </w:tcPr>
          <w:p w14:paraId="155FED9F" w14:textId="77777777" w:rsidR="007B77CC" w:rsidRDefault="007B77CC" w:rsidP="00181E2E">
            <w:pPr>
              <w:spacing w:after="0"/>
              <w:rPr>
                <w:rFonts w:ascii="Arial" w:hAnsi="Arial" w:cs="Arial"/>
                <w:b/>
                <w:sz w:val="20"/>
                <w:szCs w:val="20"/>
              </w:rPr>
            </w:pPr>
            <w:r>
              <w:rPr>
                <w:rFonts w:ascii="Arial" w:hAnsi="Arial" w:cs="Arial"/>
                <w:b/>
                <w:sz w:val="20"/>
                <w:szCs w:val="20"/>
              </w:rPr>
              <w:t>Medicine</w:t>
            </w:r>
          </w:p>
        </w:tc>
        <w:tc>
          <w:tcPr>
            <w:tcW w:w="718" w:type="pct"/>
            <w:shd w:val="clear" w:color="auto" w:fill="002060"/>
            <w:vAlign w:val="center"/>
          </w:tcPr>
          <w:p w14:paraId="1C2BB91E" w14:textId="77777777" w:rsidR="007B77CC" w:rsidRDefault="007B77CC" w:rsidP="00181E2E">
            <w:pPr>
              <w:spacing w:after="0"/>
              <w:rPr>
                <w:rFonts w:ascii="Arial" w:hAnsi="Arial" w:cs="Arial"/>
                <w:b/>
                <w:sz w:val="20"/>
                <w:szCs w:val="20"/>
              </w:rPr>
            </w:pPr>
            <w:r>
              <w:rPr>
                <w:rFonts w:ascii="Arial" w:hAnsi="Arial" w:cs="Arial"/>
                <w:b/>
                <w:sz w:val="20"/>
                <w:szCs w:val="20"/>
              </w:rPr>
              <w:t>Adult dose</w:t>
            </w:r>
          </w:p>
        </w:tc>
        <w:tc>
          <w:tcPr>
            <w:tcW w:w="643" w:type="pct"/>
            <w:shd w:val="clear" w:color="auto" w:fill="002060"/>
          </w:tcPr>
          <w:p w14:paraId="54696AE5" w14:textId="77777777" w:rsidR="007B77CC" w:rsidRDefault="007B77CC" w:rsidP="00181E2E">
            <w:pPr>
              <w:spacing w:after="0"/>
              <w:rPr>
                <w:rFonts w:ascii="Arial" w:hAnsi="Arial" w:cs="Arial"/>
                <w:b/>
                <w:sz w:val="20"/>
                <w:szCs w:val="20"/>
              </w:rPr>
            </w:pPr>
            <w:r>
              <w:rPr>
                <w:rFonts w:ascii="Arial" w:hAnsi="Arial" w:cs="Arial"/>
                <w:b/>
                <w:sz w:val="20"/>
                <w:szCs w:val="20"/>
              </w:rPr>
              <w:t>Duration of treatment</w:t>
            </w:r>
          </w:p>
        </w:tc>
      </w:tr>
      <w:tr w:rsidR="007B77CC" w14:paraId="3C6C2893" w14:textId="77777777" w:rsidTr="00181E2E">
        <w:trPr>
          <w:trHeight w:val="578"/>
        </w:trPr>
        <w:tc>
          <w:tcPr>
            <w:tcW w:w="766" w:type="pct"/>
            <w:vMerge w:val="restart"/>
            <w:shd w:val="clear" w:color="auto" w:fill="auto"/>
          </w:tcPr>
          <w:p w14:paraId="2D76081D" w14:textId="77777777" w:rsidR="007B77CC" w:rsidRDefault="007B77CC" w:rsidP="00181E2E">
            <w:pPr>
              <w:spacing w:after="0"/>
              <w:textAlignment w:val="baseline"/>
              <w:rPr>
                <w:rFonts w:ascii="Arial" w:eastAsia="Arial" w:hAnsi="Arial" w:cs="Arial"/>
                <w:b/>
                <w:color w:val="000000"/>
                <w:sz w:val="18"/>
                <w:szCs w:val="18"/>
              </w:rPr>
            </w:pPr>
            <w:r w:rsidRPr="00C4447F">
              <w:rPr>
                <w:rFonts w:ascii="Arial" w:hAnsi="Arial" w:cs="Arial"/>
                <w:b/>
                <w:sz w:val="18"/>
                <w:szCs w:val="18"/>
              </w:rPr>
              <w:t xml:space="preserve">Acute </w:t>
            </w:r>
            <w:r>
              <w:rPr>
                <w:rFonts w:ascii="Arial" w:hAnsi="Arial" w:cs="Arial"/>
                <w:b/>
                <w:sz w:val="18"/>
                <w:szCs w:val="18"/>
              </w:rPr>
              <w:t>diverticulitis</w:t>
            </w:r>
          </w:p>
          <w:p w14:paraId="2421FA02" w14:textId="77777777" w:rsidR="007B77CC" w:rsidRPr="00964FFC" w:rsidRDefault="006F2561" w:rsidP="00181E2E">
            <w:pPr>
              <w:pStyle w:val="ListParagraph"/>
              <w:numPr>
                <w:ilvl w:val="0"/>
                <w:numId w:val="24"/>
              </w:numPr>
              <w:ind w:left="312" w:hanging="284"/>
              <w:rPr>
                <w:rFonts w:ascii="Arial" w:hAnsi="Arial" w:cs="Arial"/>
                <w:b/>
                <w:sz w:val="20"/>
                <w:szCs w:val="20"/>
              </w:rPr>
            </w:pPr>
            <w:hyperlink r:id="rId29" w:history="1">
              <w:r w:rsidR="007B77CC" w:rsidRPr="002D7460">
                <w:rPr>
                  <w:rStyle w:val="Hyperlink"/>
                  <w:rFonts w:ascii="Arial" w:eastAsia="Arial" w:hAnsi="Arial" w:cs="Arial"/>
                  <w:sz w:val="18"/>
                  <w:szCs w:val="18"/>
                </w:rPr>
                <w:t>NICE NG147</w:t>
              </w:r>
            </w:hyperlink>
            <w:r w:rsidR="007B77CC">
              <w:rPr>
                <w:rFonts w:ascii="Arial" w:eastAsia="Arial" w:hAnsi="Arial" w:cs="Arial"/>
                <w:color w:val="000000" w:themeColor="text1"/>
                <w:sz w:val="18"/>
                <w:szCs w:val="18"/>
              </w:rPr>
              <w:t xml:space="preserve"> (2019</w:t>
            </w:r>
            <w:r w:rsidR="007B77CC" w:rsidRPr="00964FFC">
              <w:rPr>
                <w:rFonts w:ascii="Arial" w:eastAsia="Arial" w:hAnsi="Arial" w:cs="Arial"/>
                <w:color w:val="000000" w:themeColor="text1"/>
                <w:sz w:val="18"/>
                <w:szCs w:val="18"/>
              </w:rPr>
              <w:t>)</w:t>
            </w:r>
          </w:p>
        </w:tc>
        <w:tc>
          <w:tcPr>
            <w:tcW w:w="1824" w:type="pct"/>
            <w:vMerge w:val="restart"/>
          </w:tcPr>
          <w:p w14:paraId="4680DE6A" w14:textId="77777777" w:rsidR="007B77CC" w:rsidRDefault="007B77CC" w:rsidP="00181E2E">
            <w:pPr>
              <w:spacing w:after="0"/>
              <w:jc w:val="both"/>
              <w:rPr>
                <w:rFonts w:ascii="Arial" w:hAnsi="Arial" w:cs="Arial"/>
                <w:sz w:val="18"/>
                <w:szCs w:val="18"/>
                <w:lang w:val="en-US"/>
              </w:rPr>
            </w:pPr>
            <w:r w:rsidRPr="00476B58">
              <w:rPr>
                <w:rFonts w:ascii="Arial" w:hAnsi="Arial" w:cs="Arial"/>
                <w:sz w:val="18"/>
                <w:szCs w:val="18"/>
                <w:lang w:val="en-US"/>
              </w:rPr>
              <w:t xml:space="preserve">People with mild, uncomplicated diverticulitis can be managed at home with paracetamol, clear fluids and antibiotics. </w:t>
            </w:r>
          </w:p>
          <w:p w14:paraId="58E1717B" w14:textId="77777777" w:rsidR="007B77CC" w:rsidRDefault="007B77CC" w:rsidP="00181E2E">
            <w:pPr>
              <w:spacing w:after="0"/>
              <w:jc w:val="both"/>
              <w:rPr>
                <w:rFonts w:ascii="Arial" w:hAnsi="Arial" w:cs="Arial"/>
                <w:sz w:val="18"/>
                <w:szCs w:val="18"/>
                <w:lang w:val="en-US"/>
              </w:rPr>
            </w:pPr>
          </w:p>
          <w:p w14:paraId="5BCB67E1" w14:textId="77777777" w:rsidR="007B77CC" w:rsidRPr="005A6F20" w:rsidRDefault="007B77CC" w:rsidP="00181E2E">
            <w:pPr>
              <w:spacing w:after="0" w:line="220" w:lineRule="exact"/>
              <w:textAlignment w:val="baseline"/>
              <w:rPr>
                <w:rFonts w:ascii="Arial" w:eastAsia="Arial" w:hAnsi="Arial" w:cs="Arial"/>
                <w:color w:val="000000"/>
                <w:sz w:val="18"/>
                <w:szCs w:val="18"/>
              </w:rPr>
            </w:pPr>
            <w:r w:rsidRPr="00476B58">
              <w:rPr>
                <w:rFonts w:ascii="Arial" w:hAnsi="Arial" w:cs="Arial"/>
                <w:sz w:val="18"/>
                <w:szCs w:val="18"/>
                <w:lang w:val="en-US"/>
              </w:rPr>
              <w:t xml:space="preserve">For people who are systemically well following clinical assessment consider a </w:t>
            </w:r>
            <w:r>
              <w:rPr>
                <w:rFonts w:ascii="Arial" w:hAnsi="Arial" w:cs="Arial"/>
                <w:sz w:val="18"/>
                <w:szCs w:val="18"/>
                <w:lang w:val="en-US"/>
              </w:rPr>
              <w:t>‘</w:t>
            </w:r>
            <w:r w:rsidRPr="00476B58">
              <w:rPr>
                <w:rFonts w:ascii="Arial" w:hAnsi="Arial" w:cs="Arial"/>
                <w:sz w:val="18"/>
                <w:szCs w:val="18"/>
                <w:lang w:val="en-US"/>
              </w:rPr>
              <w:t>no antibiotic</w:t>
            </w:r>
            <w:r>
              <w:rPr>
                <w:rFonts w:ascii="Arial" w:hAnsi="Arial" w:cs="Arial"/>
                <w:sz w:val="18"/>
                <w:szCs w:val="18"/>
                <w:lang w:val="en-US"/>
              </w:rPr>
              <w:t>’</w:t>
            </w:r>
            <w:r w:rsidRPr="00476B58">
              <w:rPr>
                <w:rFonts w:ascii="Arial" w:hAnsi="Arial" w:cs="Arial"/>
                <w:sz w:val="18"/>
                <w:szCs w:val="18"/>
                <w:lang w:val="en-US"/>
              </w:rPr>
              <w:t xml:space="preserve"> prescribing strategy and advise the person to re-present</w:t>
            </w:r>
            <w:r>
              <w:rPr>
                <w:rFonts w:ascii="Arial" w:hAnsi="Arial" w:cs="Arial"/>
                <w:sz w:val="18"/>
                <w:szCs w:val="18"/>
                <w:lang w:val="en-US"/>
              </w:rPr>
              <w:t xml:space="preserve"> if symptoms persist or worsen.</w:t>
            </w:r>
          </w:p>
        </w:tc>
        <w:tc>
          <w:tcPr>
            <w:tcW w:w="1048" w:type="pct"/>
            <w:tcBorders>
              <w:bottom w:val="nil"/>
            </w:tcBorders>
            <w:vAlign w:val="center"/>
          </w:tcPr>
          <w:p w14:paraId="255D07AB" w14:textId="77777777" w:rsidR="007B77CC" w:rsidRPr="005E756D" w:rsidRDefault="007B77CC" w:rsidP="00181E2E">
            <w:pPr>
              <w:spacing w:after="0"/>
              <w:rPr>
                <w:rFonts w:ascii="Arial" w:hAnsi="Arial" w:cs="Arial"/>
                <w:sz w:val="18"/>
                <w:szCs w:val="18"/>
              </w:rPr>
            </w:pPr>
            <w:r w:rsidRPr="005E756D">
              <w:rPr>
                <w:rFonts w:ascii="Arial" w:hAnsi="Arial" w:cs="Arial"/>
                <w:sz w:val="18"/>
                <w:szCs w:val="18"/>
              </w:rPr>
              <w:t>Cefalexin</w:t>
            </w:r>
          </w:p>
        </w:tc>
        <w:tc>
          <w:tcPr>
            <w:tcW w:w="718" w:type="pct"/>
            <w:tcBorders>
              <w:bottom w:val="single" w:sz="4" w:space="0" w:color="FFFFFF" w:themeColor="background1"/>
            </w:tcBorders>
            <w:vAlign w:val="center"/>
          </w:tcPr>
          <w:p w14:paraId="7CFBF84B" w14:textId="77777777" w:rsidR="007B77CC" w:rsidRPr="00605E72" w:rsidRDefault="007B77CC" w:rsidP="00181E2E">
            <w:pPr>
              <w:spacing w:after="0"/>
              <w:rPr>
                <w:rFonts w:ascii="Arial" w:hAnsi="Arial" w:cs="Arial"/>
                <w:sz w:val="18"/>
                <w:szCs w:val="18"/>
              </w:rPr>
            </w:pPr>
            <w:r w:rsidRPr="00524F51">
              <w:rPr>
                <w:rFonts w:ascii="Arial" w:hAnsi="Arial" w:cs="Arial"/>
                <w:sz w:val="18"/>
                <w:szCs w:val="18"/>
                <w:lang w:val="en-US"/>
              </w:rPr>
              <w:t>500</w:t>
            </w:r>
            <w:r>
              <w:rPr>
                <w:rFonts w:ascii="Arial" w:hAnsi="Arial" w:cs="Arial"/>
                <w:sz w:val="18"/>
                <w:szCs w:val="18"/>
                <w:lang w:val="en-US"/>
              </w:rPr>
              <w:t xml:space="preserve"> </w:t>
            </w:r>
            <w:r w:rsidRPr="00524F51">
              <w:rPr>
                <w:rFonts w:ascii="Arial" w:hAnsi="Arial" w:cs="Arial"/>
                <w:sz w:val="18"/>
                <w:szCs w:val="18"/>
                <w:lang w:val="en-US"/>
              </w:rPr>
              <w:t>mg TDS (up to 1.5</w:t>
            </w:r>
            <w:r>
              <w:rPr>
                <w:rFonts w:ascii="Arial" w:hAnsi="Arial" w:cs="Arial"/>
                <w:sz w:val="18"/>
                <w:szCs w:val="18"/>
                <w:lang w:val="en-US"/>
              </w:rPr>
              <w:t xml:space="preserve"> g </w:t>
            </w:r>
            <w:r w:rsidRPr="00524F51">
              <w:rPr>
                <w:rFonts w:ascii="Arial" w:hAnsi="Arial" w:cs="Arial"/>
                <w:sz w:val="18"/>
                <w:szCs w:val="18"/>
                <w:lang w:val="en-US"/>
              </w:rPr>
              <w:t>TD</w:t>
            </w:r>
            <w:r>
              <w:rPr>
                <w:rFonts w:ascii="Arial" w:hAnsi="Arial" w:cs="Arial"/>
                <w:sz w:val="18"/>
                <w:szCs w:val="18"/>
                <w:lang w:val="en-US"/>
              </w:rPr>
              <w:t>S for severe infections)</w:t>
            </w:r>
          </w:p>
        </w:tc>
        <w:tc>
          <w:tcPr>
            <w:tcW w:w="643" w:type="pct"/>
            <w:vMerge w:val="restart"/>
            <w:vAlign w:val="center"/>
          </w:tcPr>
          <w:p w14:paraId="697158E5" w14:textId="77777777" w:rsidR="007B77CC" w:rsidRPr="00605E72" w:rsidRDefault="007B77CC" w:rsidP="00181E2E">
            <w:pPr>
              <w:spacing w:after="0"/>
              <w:jc w:val="both"/>
              <w:rPr>
                <w:rFonts w:ascii="Arial" w:hAnsi="Arial" w:cs="Arial"/>
                <w:sz w:val="18"/>
                <w:szCs w:val="18"/>
              </w:rPr>
            </w:pPr>
            <w:r>
              <w:rPr>
                <w:rFonts w:ascii="Arial" w:hAnsi="Arial" w:cs="Arial"/>
                <w:sz w:val="18"/>
                <w:szCs w:val="18"/>
              </w:rPr>
              <w:t>5 days</w:t>
            </w:r>
          </w:p>
        </w:tc>
      </w:tr>
      <w:tr w:rsidR="007B77CC" w14:paraId="16007F76" w14:textId="77777777" w:rsidTr="00181E2E">
        <w:trPr>
          <w:trHeight w:val="38"/>
        </w:trPr>
        <w:tc>
          <w:tcPr>
            <w:tcW w:w="766" w:type="pct"/>
            <w:vMerge/>
            <w:shd w:val="clear" w:color="auto" w:fill="auto"/>
            <w:vAlign w:val="center"/>
          </w:tcPr>
          <w:p w14:paraId="1C5D7203" w14:textId="77777777" w:rsidR="007B77CC" w:rsidRPr="00C4447F" w:rsidRDefault="007B77CC" w:rsidP="00181E2E">
            <w:pPr>
              <w:spacing w:after="0"/>
              <w:textAlignment w:val="baseline"/>
              <w:rPr>
                <w:rFonts w:ascii="Arial" w:hAnsi="Arial" w:cs="Arial"/>
                <w:b/>
                <w:sz w:val="18"/>
                <w:szCs w:val="18"/>
              </w:rPr>
            </w:pPr>
          </w:p>
        </w:tc>
        <w:tc>
          <w:tcPr>
            <w:tcW w:w="1824" w:type="pct"/>
            <w:vMerge/>
            <w:vAlign w:val="center"/>
          </w:tcPr>
          <w:p w14:paraId="47EB9210" w14:textId="77777777" w:rsidR="007B77CC" w:rsidRPr="00476B58" w:rsidRDefault="007B77CC" w:rsidP="00181E2E">
            <w:pPr>
              <w:spacing w:after="0"/>
              <w:rPr>
                <w:rFonts w:ascii="Arial" w:hAnsi="Arial" w:cs="Arial"/>
                <w:sz w:val="18"/>
                <w:szCs w:val="18"/>
                <w:lang w:val="en-US"/>
              </w:rPr>
            </w:pPr>
          </w:p>
        </w:tc>
        <w:tc>
          <w:tcPr>
            <w:tcW w:w="1048" w:type="pct"/>
            <w:tcBorders>
              <w:top w:val="nil"/>
              <w:bottom w:val="nil"/>
            </w:tcBorders>
            <w:vAlign w:val="center"/>
          </w:tcPr>
          <w:p w14:paraId="334F59C3" w14:textId="77777777" w:rsidR="007B77CC" w:rsidRPr="005E756D" w:rsidRDefault="007B77CC" w:rsidP="00181E2E">
            <w:pPr>
              <w:spacing w:after="0"/>
              <w:rPr>
                <w:rFonts w:ascii="Arial" w:hAnsi="Arial" w:cs="Arial"/>
                <w:b/>
                <w:sz w:val="18"/>
                <w:szCs w:val="18"/>
              </w:rPr>
            </w:pPr>
            <w:r w:rsidRPr="005E756D">
              <w:rPr>
                <w:rFonts w:ascii="Arial" w:hAnsi="Arial" w:cs="Arial"/>
                <w:b/>
                <w:sz w:val="18"/>
                <w:szCs w:val="18"/>
              </w:rPr>
              <w:t>PLUS</w:t>
            </w:r>
          </w:p>
        </w:tc>
        <w:tc>
          <w:tcPr>
            <w:tcW w:w="718" w:type="pct"/>
            <w:tcBorders>
              <w:top w:val="single" w:sz="4" w:space="0" w:color="FFFFFF" w:themeColor="background1"/>
              <w:bottom w:val="single" w:sz="4" w:space="0" w:color="FFFFFF" w:themeColor="background1"/>
            </w:tcBorders>
            <w:vAlign w:val="center"/>
          </w:tcPr>
          <w:p w14:paraId="0633618A" w14:textId="77777777" w:rsidR="007B77CC" w:rsidRPr="00605E72" w:rsidRDefault="007B77CC" w:rsidP="00181E2E">
            <w:pPr>
              <w:spacing w:after="0"/>
              <w:rPr>
                <w:rFonts w:ascii="Arial" w:hAnsi="Arial" w:cs="Arial"/>
                <w:sz w:val="18"/>
                <w:szCs w:val="18"/>
              </w:rPr>
            </w:pPr>
          </w:p>
        </w:tc>
        <w:tc>
          <w:tcPr>
            <w:tcW w:w="643" w:type="pct"/>
            <w:vMerge/>
            <w:vAlign w:val="center"/>
          </w:tcPr>
          <w:p w14:paraId="7C319A7C" w14:textId="77777777" w:rsidR="007B77CC" w:rsidRPr="00605E72" w:rsidRDefault="007B77CC" w:rsidP="00181E2E">
            <w:pPr>
              <w:spacing w:after="0"/>
              <w:rPr>
                <w:rFonts w:ascii="Arial" w:hAnsi="Arial" w:cs="Arial"/>
                <w:sz w:val="18"/>
                <w:szCs w:val="18"/>
              </w:rPr>
            </w:pPr>
          </w:p>
        </w:tc>
      </w:tr>
      <w:tr w:rsidR="007B77CC" w14:paraId="4BFC7057" w14:textId="77777777" w:rsidTr="00181E2E">
        <w:trPr>
          <w:trHeight w:val="283"/>
        </w:trPr>
        <w:tc>
          <w:tcPr>
            <w:tcW w:w="766" w:type="pct"/>
            <w:vMerge/>
            <w:shd w:val="clear" w:color="auto" w:fill="auto"/>
            <w:vAlign w:val="center"/>
          </w:tcPr>
          <w:p w14:paraId="2C268173" w14:textId="77777777" w:rsidR="007B77CC" w:rsidRPr="00C4447F" w:rsidRDefault="007B77CC" w:rsidP="00181E2E">
            <w:pPr>
              <w:spacing w:after="0"/>
              <w:textAlignment w:val="baseline"/>
              <w:rPr>
                <w:rFonts w:ascii="Arial" w:hAnsi="Arial" w:cs="Arial"/>
                <w:b/>
                <w:sz w:val="18"/>
                <w:szCs w:val="18"/>
              </w:rPr>
            </w:pPr>
          </w:p>
        </w:tc>
        <w:tc>
          <w:tcPr>
            <w:tcW w:w="1824" w:type="pct"/>
            <w:vMerge/>
            <w:vAlign w:val="center"/>
          </w:tcPr>
          <w:p w14:paraId="5C40D95D" w14:textId="77777777" w:rsidR="007B77CC" w:rsidRPr="00476B58" w:rsidRDefault="007B77CC" w:rsidP="00181E2E">
            <w:pPr>
              <w:spacing w:after="0"/>
              <w:rPr>
                <w:rFonts w:ascii="Arial" w:hAnsi="Arial" w:cs="Arial"/>
                <w:sz w:val="18"/>
                <w:szCs w:val="18"/>
                <w:lang w:val="en-US"/>
              </w:rPr>
            </w:pPr>
          </w:p>
        </w:tc>
        <w:tc>
          <w:tcPr>
            <w:tcW w:w="1048" w:type="pct"/>
            <w:tcBorders>
              <w:top w:val="nil"/>
              <w:bottom w:val="nil"/>
            </w:tcBorders>
            <w:vAlign w:val="center"/>
          </w:tcPr>
          <w:p w14:paraId="3EDFB4A7" w14:textId="77777777" w:rsidR="007B77CC" w:rsidRPr="005E756D" w:rsidRDefault="007B77CC" w:rsidP="00181E2E">
            <w:pPr>
              <w:spacing w:after="0"/>
              <w:rPr>
                <w:rFonts w:ascii="Arial" w:hAnsi="Arial" w:cs="Arial"/>
                <w:sz w:val="18"/>
                <w:szCs w:val="18"/>
              </w:rPr>
            </w:pPr>
            <w:r w:rsidRPr="005E756D">
              <w:rPr>
                <w:rFonts w:ascii="Arial" w:hAnsi="Arial" w:cs="Arial"/>
                <w:sz w:val="18"/>
                <w:szCs w:val="18"/>
                <w:lang w:val="en-US"/>
              </w:rPr>
              <w:t>Metronidazole</w:t>
            </w:r>
          </w:p>
        </w:tc>
        <w:tc>
          <w:tcPr>
            <w:tcW w:w="718" w:type="pct"/>
            <w:tcBorders>
              <w:top w:val="single" w:sz="4" w:space="0" w:color="FFFFFF" w:themeColor="background1"/>
              <w:bottom w:val="nil"/>
            </w:tcBorders>
            <w:vAlign w:val="center"/>
          </w:tcPr>
          <w:p w14:paraId="27224BC7" w14:textId="77777777" w:rsidR="007B77CC" w:rsidRPr="00605E72" w:rsidRDefault="007B77CC" w:rsidP="00181E2E">
            <w:pPr>
              <w:spacing w:after="0"/>
              <w:rPr>
                <w:rFonts w:ascii="Arial" w:hAnsi="Arial" w:cs="Arial"/>
                <w:sz w:val="18"/>
                <w:szCs w:val="18"/>
              </w:rPr>
            </w:pPr>
            <w:r>
              <w:rPr>
                <w:rFonts w:ascii="Arial" w:hAnsi="Arial" w:cs="Arial"/>
                <w:sz w:val="18"/>
                <w:szCs w:val="18"/>
                <w:lang w:val="en-US"/>
              </w:rPr>
              <w:t xml:space="preserve">400 </w:t>
            </w:r>
            <w:r w:rsidRPr="00524F51">
              <w:rPr>
                <w:rFonts w:ascii="Arial" w:hAnsi="Arial" w:cs="Arial"/>
                <w:sz w:val="18"/>
                <w:szCs w:val="18"/>
                <w:lang w:val="en-US"/>
              </w:rPr>
              <w:t>mg TDS</w:t>
            </w:r>
          </w:p>
        </w:tc>
        <w:tc>
          <w:tcPr>
            <w:tcW w:w="643" w:type="pct"/>
            <w:vMerge/>
            <w:vAlign w:val="center"/>
          </w:tcPr>
          <w:p w14:paraId="69C1D45A" w14:textId="77777777" w:rsidR="007B77CC" w:rsidRPr="00605E72" w:rsidRDefault="007B77CC" w:rsidP="00181E2E">
            <w:pPr>
              <w:spacing w:after="0"/>
              <w:rPr>
                <w:rFonts w:ascii="Arial" w:hAnsi="Arial" w:cs="Arial"/>
                <w:sz w:val="18"/>
                <w:szCs w:val="18"/>
              </w:rPr>
            </w:pPr>
          </w:p>
        </w:tc>
      </w:tr>
      <w:tr w:rsidR="007B77CC" w14:paraId="3ECA9C92" w14:textId="77777777" w:rsidTr="00181E2E">
        <w:trPr>
          <w:trHeight w:val="256"/>
        </w:trPr>
        <w:tc>
          <w:tcPr>
            <w:tcW w:w="766" w:type="pct"/>
            <w:vMerge/>
            <w:shd w:val="clear" w:color="auto" w:fill="auto"/>
            <w:vAlign w:val="center"/>
          </w:tcPr>
          <w:p w14:paraId="2E6E85CF" w14:textId="77777777" w:rsidR="007B77CC" w:rsidRPr="00C4447F" w:rsidRDefault="007B77CC" w:rsidP="00181E2E">
            <w:pPr>
              <w:spacing w:after="0"/>
              <w:textAlignment w:val="baseline"/>
              <w:rPr>
                <w:rFonts w:ascii="Arial" w:hAnsi="Arial" w:cs="Arial"/>
                <w:b/>
                <w:sz w:val="18"/>
                <w:szCs w:val="18"/>
              </w:rPr>
            </w:pPr>
          </w:p>
        </w:tc>
        <w:tc>
          <w:tcPr>
            <w:tcW w:w="1824" w:type="pct"/>
            <w:vMerge/>
            <w:vAlign w:val="center"/>
          </w:tcPr>
          <w:p w14:paraId="6110259F" w14:textId="77777777" w:rsidR="007B77CC" w:rsidRPr="00476B58" w:rsidRDefault="007B77CC" w:rsidP="00181E2E">
            <w:pPr>
              <w:spacing w:after="0"/>
              <w:rPr>
                <w:rFonts w:ascii="Arial" w:hAnsi="Arial" w:cs="Arial"/>
                <w:sz w:val="18"/>
                <w:szCs w:val="18"/>
                <w:lang w:val="en-US"/>
              </w:rPr>
            </w:pPr>
          </w:p>
        </w:tc>
        <w:tc>
          <w:tcPr>
            <w:tcW w:w="1048" w:type="pct"/>
            <w:tcBorders>
              <w:top w:val="nil"/>
              <w:bottom w:val="nil"/>
            </w:tcBorders>
            <w:shd w:val="clear" w:color="auto" w:fill="F2F2F2" w:themeFill="background1" w:themeFillShade="F2"/>
            <w:vAlign w:val="center"/>
          </w:tcPr>
          <w:p w14:paraId="43803348" w14:textId="77777777" w:rsidR="007B77CC" w:rsidRPr="00FA3695" w:rsidRDefault="007B77CC" w:rsidP="00181E2E">
            <w:pPr>
              <w:spacing w:after="0"/>
              <w:rPr>
                <w:rFonts w:ascii="Arial" w:hAnsi="Arial" w:cs="Arial"/>
                <w:b/>
                <w:sz w:val="18"/>
                <w:szCs w:val="18"/>
                <w:lang w:val="en-US"/>
              </w:rPr>
            </w:pPr>
            <w:r>
              <w:rPr>
                <w:rFonts w:ascii="Arial" w:hAnsi="Arial" w:cs="Arial"/>
                <w:b/>
                <w:sz w:val="18"/>
                <w:szCs w:val="18"/>
                <w:lang w:val="en-US"/>
              </w:rPr>
              <w:t>OR</w:t>
            </w:r>
          </w:p>
        </w:tc>
        <w:tc>
          <w:tcPr>
            <w:tcW w:w="718" w:type="pct"/>
            <w:tcBorders>
              <w:top w:val="nil"/>
              <w:bottom w:val="nil"/>
            </w:tcBorders>
            <w:shd w:val="clear" w:color="auto" w:fill="F2F2F2" w:themeFill="background1" w:themeFillShade="F2"/>
            <w:vAlign w:val="center"/>
          </w:tcPr>
          <w:p w14:paraId="283C27ED" w14:textId="77777777" w:rsidR="007B77CC" w:rsidRDefault="007B77CC" w:rsidP="00181E2E">
            <w:pPr>
              <w:spacing w:after="0"/>
              <w:rPr>
                <w:rFonts w:ascii="Arial" w:hAnsi="Arial" w:cs="Arial"/>
                <w:sz w:val="18"/>
                <w:szCs w:val="18"/>
                <w:lang w:val="en-US"/>
              </w:rPr>
            </w:pPr>
          </w:p>
        </w:tc>
        <w:tc>
          <w:tcPr>
            <w:tcW w:w="643" w:type="pct"/>
            <w:vMerge/>
            <w:vAlign w:val="center"/>
          </w:tcPr>
          <w:p w14:paraId="26D46F9D" w14:textId="77777777" w:rsidR="007B77CC" w:rsidRPr="00605E72" w:rsidRDefault="007B77CC" w:rsidP="00181E2E">
            <w:pPr>
              <w:spacing w:after="0"/>
              <w:rPr>
                <w:rFonts w:ascii="Arial" w:hAnsi="Arial" w:cs="Arial"/>
                <w:sz w:val="18"/>
                <w:szCs w:val="18"/>
              </w:rPr>
            </w:pPr>
          </w:p>
        </w:tc>
      </w:tr>
      <w:tr w:rsidR="007B77CC" w14:paraId="7387C97D" w14:textId="77777777" w:rsidTr="00181E2E">
        <w:trPr>
          <w:trHeight w:val="283"/>
        </w:trPr>
        <w:tc>
          <w:tcPr>
            <w:tcW w:w="766" w:type="pct"/>
            <w:vMerge/>
            <w:shd w:val="clear" w:color="auto" w:fill="auto"/>
            <w:vAlign w:val="center"/>
          </w:tcPr>
          <w:p w14:paraId="7DE57244" w14:textId="77777777" w:rsidR="007B77CC" w:rsidRPr="00C4447F" w:rsidRDefault="007B77CC" w:rsidP="00181E2E">
            <w:pPr>
              <w:spacing w:after="0"/>
              <w:textAlignment w:val="baseline"/>
              <w:rPr>
                <w:rFonts w:ascii="Arial" w:hAnsi="Arial" w:cs="Arial"/>
                <w:b/>
                <w:sz w:val="18"/>
                <w:szCs w:val="18"/>
              </w:rPr>
            </w:pPr>
          </w:p>
        </w:tc>
        <w:tc>
          <w:tcPr>
            <w:tcW w:w="1824" w:type="pct"/>
            <w:vMerge/>
            <w:vAlign w:val="center"/>
          </w:tcPr>
          <w:p w14:paraId="665D83C0" w14:textId="77777777" w:rsidR="007B77CC" w:rsidRPr="00476B58" w:rsidRDefault="007B77CC" w:rsidP="00181E2E">
            <w:pPr>
              <w:spacing w:after="0"/>
              <w:rPr>
                <w:rFonts w:ascii="Arial" w:hAnsi="Arial" w:cs="Arial"/>
                <w:sz w:val="18"/>
                <w:szCs w:val="18"/>
                <w:lang w:val="en-US"/>
              </w:rPr>
            </w:pPr>
          </w:p>
        </w:tc>
        <w:tc>
          <w:tcPr>
            <w:tcW w:w="1048" w:type="pct"/>
            <w:tcBorders>
              <w:top w:val="nil"/>
              <w:bottom w:val="nil"/>
            </w:tcBorders>
            <w:vAlign w:val="center"/>
          </w:tcPr>
          <w:p w14:paraId="2C945011" w14:textId="77777777" w:rsidR="007B77CC" w:rsidRPr="005E756D" w:rsidRDefault="007B77CC" w:rsidP="00181E2E">
            <w:pPr>
              <w:spacing w:after="0"/>
              <w:rPr>
                <w:rFonts w:ascii="Arial" w:hAnsi="Arial" w:cs="Arial"/>
                <w:sz w:val="18"/>
                <w:szCs w:val="18"/>
                <w:lang w:val="en-US"/>
              </w:rPr>
            </w:pPr>
            <w:r w:rsidRPr="005E756D">
              <w:rPr>
                <w:rFonts w:ascii="Arial" w:hAnsi="Arial" w:cs="Arial"/>
                <w:sz w:val="18"/>
                <w:szCs w:val="18"/>
                <w:lang w:val="en-US"/>
              </w:rPr>
              <w:t>Co-amoxiclav</w:t>
            </w:r>
            <w:r w:rsidRPr="005E756D">
              <w:rPr>
                <w:rFonts w:ascii="Arial" w:hAnsi="Arial" w:cs="Arial"/>
                <w:sz w:val="18"/>
                <w:szCs w:val="18"/>
                <w:lang w:val="en-US"/>
              </w:rPr>
              <w:br/>
              <w:t>(Please note increasing resistance rates. Advise patient to re-present</w:t>
            </w:r>
            <w:r w:rsidRPr="005E756D">
              <w:rPr>
                <w:rFonts w:ascii="Arial" w:hAnsi="Arial" w:cs="Arial"/>
                <w:b/>
                <w:sz w:val="18"/>
                <w:szCs w:val="18"/>
                <w:lang w:val="en-US"/>
              </w:rPr>
              <w:t xml:space="preserve"> if symptoms persist or worsen</w:t>
            </w:r>
            <w:r w:rsidRPr="005E756D">
              <w:rPr>
                <w:rFonts w:ascii="Arial" w:hAnsi="Arial" w:cs="Arial"/>
                <w:sz w:val="18"/>
                <w:szCs w:val="18"/>
                <w:lang w:val="en-US"/>
              </w:rPr>
              <w:t>).</w:t>
            </w:r>
          </w:p>
        </w:tc>
        <w:tc>
          <w:tcPr>
            <w:tcW w:w="718" w:type="pct"/>
            <w:tcBorders>
              <w:top w:val="nil"/>
              <w:bottom w:val="nil"/>
            </w:tcBorders>
            <w:vAlign w:val="center"/>
          </w:tcPr>
          <w:p w14:paraId="50D0648E" w14:textId="77777777" w:rsidR="007B77CC" w:rsidRPr="00524F51" w:rsidRDefault="007B77CC" w:rsidP="00181E2E">
            <w:pPr>
              <w:spacing w:after="0"/>
              <w:rPr>
                <w:rFonts w:ascii="Arial" w:hAnsi="Arial" w:cs="Arial"/>
                <w:sz w:val="18"/>
                <w:szCs w:val="18"/>
                <w:lang w:val="en-US"/>
              </w:rPr>
            </w:pPr>
            <w:r>
              <w:rPr>
                <w:rFonts w:ascii="Arial" w:hAnsi="Arial" w:cs="Arial"/>
                <w:sz w:val="18"/>
                <w:szCs w:val="18"/>
                <w:lang w:val="en-US"/>
              </w:rPr>
              <w:t>625 mg TDS</w:t>
            </w:r>
          </w:p>
        </w:tc>
        <w:tc>
          <w:tcPr>
            <w:tcW w:w="643" w:type="pct"/>
            <w:vMerge/>
            <w:vAlign w:val="center"/>
          </w:tcPr>
          <w:p w14:paraId="65AE8742" w14:textId="77777777" w:rsidR="007B77CC" w:rsidRPr="00605E72" w:rsidRDefault="007B77CC" w:rsidP="00181E2E">
            <w:pPr>
              <w:spacing w:after="0"/>
              <w:rPr>
                <w:rFonts w:ascii="Arial" w:hAnsi="Arial" w:cs="Arial"/>
                <w:sz w:val="18"/>
                <w:szCs w:val="18"/>
              </w:rPr>
            </w:pPr>
          </w:p>
        </w:tc>
      </w:tr>
      <w:tr w:rsidR="007B77CC" w14:paraId="02300D6B" w14:textId="77777777" w:rsidTr="00181E2E">
        <w:trPr>
          <w:trHeight w:val="146"/>
        </w:trPr>
        <w:tc>
          <w:tcPr>
            <w:tcW w:w="766" w:type="pct"/>
            <w:vMerge/>
            <w:shd w:val="clear" w:color="auto" w:fill="auto"/>
            <w:vAlign w:val="center"/>
          </w:tcPr>
          <w:p w14:paraId="3B49AA6F" w14:textId="77777777" w:rsidR="007B77CC" w:rsidRPr="00C4447F" w:rsidRDefault="007B77CC" w:rsidP="00181E2E">
            <w:pPr>
              <w:spacing w:after="0"/>
              <w:textAlignment w:val="baseline"/>
              <w:rPr>
                <w:rFonts w:ascii="Arial" w:hAnsi="Arial" w:cs="Arial"/>
                <w:b/>
                <w:sz w:val="18"/>
                <w:szCs w:val="18"/>
              </w:rPr>
            </w:pPr>
          </w:p>
        </w:tc>
        <w:tc>
          <w:tcPr>
            <w:tcW w:w="1824" w:type="pct"/>
            <w:vMerge/>
            <w:vAlign w:val="center"/>
          </w:tcPr>
          <w:p w14:paraId="141C3F11" w14:textId="77777777" w:rsidR="007B77CC" w:rsidRPr="00476B58" w:rsidRDefault="007B77CC" w:rsidP="00181E2E">
            <w:pPr>
              <w:spacing w:after="0"/>
              <w:rPr>
                <w:rFonts w:ascii="Arial" w:hAnsi="Arial" w:cs="Arial"/>
                <w:sz w:val="18"/>
                <w:szCs w:val="18"/>
                <w:lang w:val="en-US"/>
              </w:rPr>
            </w:pPr>
          </w:p>
        </w:tc>
        <w:tc>
          <w:tcPr>
            <w:tcW w:w="1048" w:type="pct"/>
            <w:tcBorders>
              <w:top w:val="nil"/>
              <w:bottom w:val="nil"/>
            </w:tcBorders>
            <w:shd w:val="clear" w:color="auto" w:fill="F2F2F2" w:themeFill="background1" w:themeFillShade="F2"/>
            <w:vAlign w:val="center"/>
          </w:tcPr>
          <w:p w14:paraId="1AAC2161" w14:textId="77777777" w:rsidR="007B77CC" w:rsidRPr="00FA3695" w:rsidRDefault="007B77CC" w:rsidP="00181E2E">
            <w:pPr>
              <w:spacing w:after="0"/>
              <w:rPr>
                <w:rFonts w:ascii="Arial" w:hAnsi="Arial" w:cs="Arial"/>
                <w:b/>
                <w:sz w:val="18"/>
                <w:szCs w:val="18"/>
                <w:lang w:val="en-US"/>
              </w:rPr>
            </w:pPr>
            <w:r w:rsidRPr="00FA3695">
              <w:rPr>
                <w:rFonts w:ascii="Arial" w:hAnsi="Arial" w:cs="Arial"/>
                <w:b/>
                <w:sz w:val="18"/>
                <w:szCs w:val="18"/>
                <w:lang w:val="en-US"/>
              </w:rPr>
              <w:t>OR</w:t>
            </w:r>
          </w:p>
        </w:tc>
        <w:tc>
          <w:tcPr>
            <w:tcW w:w="718" w:type="pct"/>
            <w:tcBorders>
              <w:top w:val="nil"/>
              <w:bottom w:val="nil"/>
            </w:tcBorders>
            <w:shd w:val="clear" w:color="auto" w:fill="F2F2F2" w:themeFill="background1" w:themeFillShade="F2"/>
            <w:vAlign w:val="center"/>
          </w:tcPr>
          <w:p w14:paraId="5889548A" w14:textId="77777777" w:rsidR="007B77CC" w:rsidRDefault="007B77CC" w:rsidP="00181E2E">
            <w:pPr>
              <w:spacing w:after="0"/>
              <w:rPr>
                <w:rFonts w:ascii="Arial" w:hAnsi="Arial" w:cs="Arial"/>
                <w:sz w:val="18"/>
                <w:szCs w:val="18"/>
                <w:lang w:val="en-US"/>
              </w:rPr>
            </w:pPr>
          </w:p>
        </w:tc>
        <w:tc>
          <w:tcPr>
            <w:tcW w:w="643" w:type="pct"/>
            <w:vMerge/>
            <w:vAlign w:val="center"/>
          </w:tcPr>
          <w:p w14:paraId="277D04DB" w14:textId="77777777" w:rsidR="007B77CC" w:rsidRPr="00605E72" w:rsidRDefault="007B77CC" w:rsidP="00181E2E">
            <w:pPr>
              <w:spacing w:after="0"/>
              <w:rPr>
                <w:rFonts w:ascii="Arial" w:hAnsi="Arial" w:cs="Arial"/>
                <w:sz w:val="18"/>
                <w:szCs w:val="18"/>
              </w:rPr>
            </w:pPr>
          </w:p>
        </w:tc>
      </w:tr>
      <w:tr w:rsidR="007B77CC" w14:paraId="6276458F" w14:textId="77777777" w:rsidTr="00181E2E">
        <w:trPr>
          <w:trHeight w:val="227"/>
        </w:trPr>
        <w:tc>
          <w:tcPr>
            <w:tcW w:w="766" w:type="pct"/>
            <w:vMerge/>
            <w:shd w:val="clear" w:color="auto" w:fill="auto"/>
            <w:vAlign w:val="center"/>
          </w:tcPr>
          <w:p w14:paraId="087F7CC5" w14:textId="77777777" w:rsidR="007B77CC" w:rsidRPr="00C4447F" w:rsidRDefault="007B77CC" w:rsidP="00181E2E">
            <w:pPr>
              <w:spacing w:after="0"/>
              <w:textAlignment w:val="baseline"/>
              <w:rPr>
                <w:rFonts w:ascii="Arial" w:hAnsi="Arial" w:cs="Arial"/>
                <w:b/>
                <w:sz w:val="18"/>
                <w:szCs w:val="18"/>
              </w:rPr>
            </w:pPr>
          </w:p>
        </w:tc>
        <w:tc>
          <w:tcPr>
            <w:tcW w:w="1824" w:type="pct"/>
            <w:vMerge/>
            <w:vAlign w:val="center"/>
          </w:tcPr>
          <w:p w14:paraId="1DE23C35" w14:textId="77777777" w:rsidR="007B77CC" w:rsidRPr="00476B58" w:rsidRDefault="007B77CC" w:rsidP="00181E2E">
            <w:pPr>
              <w:spacing w:after="0"/>
              <w:rPr>
                <w:rFonts w:ascii="Arial" w:hAnsi="Arial" w:cs="Arial"/>
                <w:sz w:val="18"/>
                <w:szCs w:val="18"/>
                <w:lang w:val="en-US"/>
              </w:rPr>
            </w:pPr>
          </w:p>
        </w:tc>
        <w:tc>
          <w:tcPr>
            <w:tcW w:w="1048" w:type="pct"/>
            <w:tcBorders>
              <w:top w:val="nil"/>
              <w:bottom w:val="nil"/>
            </w:tcBorders>
            <w:vAlign w:val="center"/>
          </w:tcPr>
          <w:p w14:paraId="0B2C6EED" w14:textId="77777777" w:rsidR="007B77CC" w:rsidRPr="005E756D" w:rsidRDefault="007B77CC" w:rsidP="00181E2E">
            <w:pPr>
              <w:spacing w:after="0"/>
              <w:rPr>
                <w:rFonts w:ascii="Arial" w:hAnsi="Arial" w:cs="Arial"/>
                <w:sz w:val="18"/>
                <w:szCs w:val="18"/>
                <w:lang w:val="en-US"/>
              </w:rPr>
            </w:pPr>
            <w:r w:rsidRPr="005E756D">
              <w:rPr>
                <w:rFonts w:ascii="Arial" w:hAnsi="Arial" w:cs="Arial"/>
                <w:sz w:val="18"/>
                <w:szCs w:val="18"/>
                <w:lang w:val="en-US"/>
              </w:rPr>
              <w:t xml:space="preserve">Co-trimoxazole </w:t>
            </w:r>
          </w:p>
        </w:tc>
        <w:tc>
          <w:tcPr>
            <w:tcW w:w="718" w:type="pct"/>
            <w:tcBorders>
              <w:top w:val="nil"/>
              <w:bottom w:val="single" w:sz="4" w:space="0" w:color="FFFFFF" w:themeColor="background1"/>
            </w:tcBorders>
            <w:vAlign w:val="center"/>
          </w:tcPr>
          <w:p w14:paraId="42A82EBC" w14:textId="77777777" w:rsidR="007B77CC" w:rsidRPr="00524F51" w:rsidRDefault="007B77CC" w:rsidP="00181E2E">
            <w:pPr>
              <w:spacing w:after="0"/>
              <w:rPr>
                <w:rFonts w:ascii="Arial" w:hAnsi="Arial" w:cs="Arial"/>
                <w:sz w:val="18"/>
                <w:szCs w:val="18"/>
                <w:lang w:val="en-US"/>
              </w:rPr>
            </w:pPr>
            <w:r>
              <w:rPr>
                <w:rFonts w:ascii="Arial" w:hAnsi="Arial" w:cs="Arial"/>
                <w:sz w:val="18"/>
                <w:szCs w:val="18"/>
                <w:lang w:val="en-US"/>
              </w:rPr>
              <w:t>960 mg BD</w:t>
            </w:r>
          </w:p>
        </w:tc>
        <w:tc>
          <w:tcPr>
            <w:tcW w:w="643" w:type="pct"/>
            <w:vMerge/>
            <w:vAlign w:val="center"/>
          </w:tcPr>
          <w:p w14:paraId="4915C012" w14:textId="77777777" w:rsidR="007B77CC" w:rsidRPr="00605E72" w:rsidRDefault="007B77CC" w:rsidP="00181E2E">
            <w:pPr>
              <w:spacing w:after="0"/>
              <w:rPr>
                <w:rFonts w:ascii="Arial" w:hAnsi="Arial" w:cs="Arial"/>
                <w:sz w:val="18"/>
                <w:szCs w:val="18"/>
              </w:rPr>
            </w:pPr>
          </w:p>
        </w:tc>
      </w:tr>
      <w:tr w:rsidR="007B77CC" w14:paraId="280CB713" w14:textId="77777777" w:rsidTr="00181E2E">
        <w:trPr>
          <w:trHeight w:val="227"/>
        </w:trPr>
        <w:tc>
          <w:tcPr>
            <w:tcW w:w="766" w:type="pct"/>
            <w:vMerge/>
            <w:shd w:val="clear" w:color="auto" w:fill="auto"/>
            <w:vAlign w:val="center"/>
          </w:tcPr>
          <w:p w14:paraId="6E5762AD" w14:textId="77777777" w:rsidR="007B77CC" w:rsidRPr="00C4447F" w:rsidRDefault="007B77CC" w:rsidP="00181E2E">
            <w:pPr>
              <w:spacing w:after="0"/>
              <w:textAlignment w:val="baseline"/>
              <w:rPr>
                <w:rFonts w:ascii="Arial" w:hAnsi="Arial" w:cs="Arial"/>
                <w:b/>
                <w:sz w:val="18"/>
                <w:szCs w:val="18"/>
              </w:rPr>
            </w:pPr>
          </w:p>
        </w:tc>
        <w:tc>
          <w:tcPr>
            <w:tcW w:w="1824" w:type="pct"/>
            <w:vMerge/>
            <w:vAlign w:val="center"/>
          </w:tcPr>
          <w:p w14:paraId="29717DFC" w14:textId="77777777" w:rsidR="007B77CC" w:rsidRPr="00476B58" w:rsidRDefault="007B77CC" w:rsidP="00181E2E">
            <w:pPr>
              <w:spacing w:after="0"/>
              <w:rPr>
                <w:rFonts w:ascii="Arial" w:hAnsi="Arial" w:cs="Arial"/>
                <w:sz w:val="18"/>
                <w:szCs w:val="18"/>
                <w:lang w:val="en-US"/>
              </w:rPr>
            </w:pPr>
          </w:p>
        </w:tc>
        <w:tc>
          <w:tcPr>
            <w:tcW w:w="1048" w:type="pct"/>
            <w:tcBorders>
              <w:top w:val="nil"/>
              <w:bottom w:val="nil"/>
            </w:tcBorders>
            <w:vAlign w:val="center"/>
          </w:tcPr>
          <w:p w14:paraId="01FAFF32" w14:textId="77777777" w:rsidR="007B77CC" w:rsidRPr="005E756D" w:rsidRDefault="007B77CC" w:rsidP="00181E2E">
            <w:pPr>
              <w:spacing w:after="0"/>
              <w:rPr>
                <w:rFonts w:ascii="Arial" w:hAnsi="Arial" w:cs="Arial"/>
                <w:b/>
                <w:sz w:val="18"/>
                <w:szCs w:val="18"/>
                <w:lang w:val="en-US"/>
              </w:rPr>
            </w:pPr>
            <w:r w:rsidRPr="005E756D">
              <w:rPr>
                <w:rFonts w:ascii="Arial" w:hAnsi="Arial" w:cs="Arial"/>
                <w:b/>
                <w:sz w:val="18"/>
                <w:szCs w:val="18"/>
                <w:lang w:val="en-US"/>
              </w:rPr>
              <w:t>PLUS</w:t>
            </w:r>
          </w:p>
        </w:tc>
        <w:tc>
          <w:tcPr>
            <w:tcW w:w="718" w:type="pct"/>
            <w:tcBorders>
              <w:top w:val="single" w:sz="4" w:space="0" w:color="FFFFFF" w:themeColor="background1"/>
              <w:bottom w:val="single" w:sz="4" w:space="0" w:color="FFFFFF" w:themeColor="background1"/>
            </w:tcBorders>
            <w:vAlign w:val="center"/>
          </w:tcPr>
          <w:p w14:paraId="151CE20E" w14:textId="77777777" w:rsidR="007B77CC" w:rsidRPr="00524F51" w:rsidRDefault="007B77CC" w:rsidP="00181E2E">
            <w:pPr>
              <w:spacing w:after="0"/>
              <w:rPr>
                <w:rFonts w:ascii="Arial" w:hAnsi="Arial" w:cs="Arial"/>
                <w:sz w:val="18"/>
                <w:szCs w:val="18"/>
                <w:lang w:val="en-US"/>
              </w:rPr>
            </w:pPr>
          </w:p>
        </w:tc>
        <w:tc>
          <w:tcPr>
            <w:tcW w:w="643" w:type="pct"/>
            <w:vMerge/>
            <w:vAlign w:val="center"/>
          </w:tcPr>
          <w:p w14:paraId="1018F21B" w14:textId="77777777" w:rsidR="007B77CC" w:rsidRPr="00605E72" w:rsidRDefault="007B77CC" w:rsidP="00181E2E">
            <w:pPr>
              <w:spacing w:after="0"/>
              <w:rPr>
                <w:rFonts w:ascii="Arial" w:hAnsi="Arial" w:cs="Arial"/>
                <w:sz w:val="18"/>
                <w:szCs w:val="18"/>
              </w:rPr>
            </w:pPr>
          </w:p>
        </w:tc>
      </w:tr>
      <w:tr w:rsidR="007B77CC" w14:paraId="7471FCCB" w14:textId="77777777" w:rsidTr="00181E2E">
        <w:trPr>
          <w:trHeight w:val="227"/>
        </w:trPr>
        <w:tc>
          <w:tcPr>
            <w:tcW w:w="766" w:type="pct"/>
            <w:vMerge/>
            <w:shd w:val="clear" w:color="auto" w:fill="auto"/>
            <w:vAlign w:val="center"/>
          </w:tcPr>
          <w:p w14:paraId="0AD80F66" w14:textId="77777777" w:rsidR="007B77CC" w:rsidRPr="00C4447F" w:rsidRDefault="007B77CC" w:rsidP="00181E2E">
            <w:pPr>
              <w:spacing w:after="0"/>
              <w:textAlignment w:val="baseline"/>
              <w:rPr>
                <w:rFonts w:ascii="Arial" w:hAnsi="Arial" w:cs="Arial"/>
                <w:b/>
                <w:sz w:val="18"/>
                <w:szCs w:val="18"/>
              </w:rPr>
            </w:pPr>
          </w:p>
        </w:tc>
        <w:tc>
          <w:tcPr>
            <w:tcW w:w="1824" w:type="pct"/>
            <w:vMerge/>
            <w:vAlign w:val="center"/>
          </w:tcPr>
          <w:p w14:paraId="1DD37813" w14:textId="77777777" w:rsidR="007B77CC" w:rsidRPr="00476B58" w:rsidRDefault="007B77CC" w:rsidP="00181E2E">
            <w:pPr>
              <w:spacing w:after="0"/>
              <w:rPr>
                <w:rFonts w:ascii="Arial" w:hAnsi="Arial" w:cs="Arial"/>
                <w:sz w:val="18"/>
                <w:szCs w:val="18"/>
                <w:lang w:val="en-US"/>
              </w:rPr>
            </w:pPr>
          </w:p>
        </w:tc>
        <w:tc>
          <w:tcPr>
            <w:tcW w:w="1048" w:type="pct"/>
            <w:tcBorders>
              <w:top w:val="nil"/>
              <w:bottom w:val="single" w:sz="4" w:space="0" w:color="BFBFBF" w:themeColor="background1" w:themeShade="BF"/>
            </w:tcBorders>
            <w:vAlign w:val="center"/>
          </w:tcPr>
          <w:p w14:paraId="54B23756" w14:textId="77777777" w:rsidR="007B77CC" w:rsidRPr="005E756D" w:rsidRDefault="007B77CC" w:rsidP="00181E2E">
            <w:pPr>
              <w:spacing w:after="0"/>
              <w:rPr>
                <w:rFonts w:ascii="Arial" w:hAnsi="Arial" w:cs="Arial"/>
                <w:sz w:val="18"/>
                <w:szCs w:val="18"/>
                <w:lang w:val="en-US"/>
              </w:rPr>
            </w:pPr>
            <w:r w:rsidRPr="005E756D">
              <w:rPr>
                <w:rFonts w:ascii="Arial" w:hAnsi="Arial" w:cs="Arial"/>
                <w:sz w:val="18"/>
                <w:szCs w:val="18"/>
                <w:lang w:val="en-US"/>
              </w:rPr>
              <w:t>Metronidazole</w:t>
            </w:r>
          </w:p>
        </w:tc>
        <w:tc>
          <w:tcPr>
            <w:tcW w:w="718" w:type="pct"/>
            <w:tcBorders>
              <w:top w:val="single" w:sz="4" w:space="0" w:color="FFFFFF" w:themeColor="background1"/>
            </w:tcBorders>
            <w:vAlign w:val="center"/>
          </w:tcPr>
          <w:p w14:paraId="5401AE31" w14:textId="77777777" w:rsidR="007B77CC" w:rsidRPr="00524F51" w:rsidRDefault="007B77CC" w:rsidP="00181E2E">
            <w:pPr>
              <w:spacing w:after="0"/>
              <w:rPr>
                <w:rFonts w:ascii="Arial" w:hAnsi="Arial" w:cs="Arial"/>
                <w:sz w:val="18"/>
                <w:szCs w:val="18"/>
                <w:lang w:val="en-US"/>
              </w:rPr>
            </w:pPr>
            <w:r>
              <w:rPr>
                <w:rFonts w:ascii="Arial" w:hAnsi="Arial" w:cs="Arial"/>
                <w:sz w:val="18"/>
                <w:szCs w:val="18"/>
                <w:lang w:val="en-US"/>
              </w:rPr>
              <w:t>400 mg TDS</w:t>
            </w:r>
          </w:p>
        </w:tc>
        <w:tc>
          <w:tcPr>
            <w:tcW w:w="643" w:type="pct"/>
            <w:vMerge/>
            <w:vAlign w:val="center"/>
          </w:tcPr>
          <w:p w14:paraId="5F84605F" w14:textId="77777777" w:rsidR="007B77CC" w:rsidRPr="00605E72" w:rsidRDefault="007B77CC" w:rsidP="00181E2E">
            <w:pPr>
              <w:spacing w:after="0"/>
              <w:rPr>
                <w:rFonts w:ascii="Arial" w:hAnsi="Arial" w:cs="Arial"/>
                <w:sz w:val="18"/>
                <w:szCs w:val="18"/>
              </w:rPr>
            </w:pPr>
          </w:p>
        </w:tc>
      </w:tr>
      <w:tr w:rsidR="007B77CC" w14:paraId="24469BFD" w14:textId="77777777" w:rsidTr="00181E2E">
        <w:trPr>
          <w:trHeight w:val="20"/>
        </w:trPr>
        <w:tc>
          <w:tcPr>
            <w:tcW w:w="766" w:type="pct"/>
            <w:vMerge w:val="restart"/>
            <w:shd w:val="clear" w:color="auto" w:fill="auto"/>
          </w:tcPr>
          <w:p w14:paraId="53FBE13F" w14:textId="77777777" w:rsidR="007B77CC" w:rsidRDefault="007B77CC" w:rsidP="00181E2E">
            <w:pPr>
              <w:spacing w:after="0"/>
              <w:textAlignment w:val="baseline"/>
              <w:rPr>
                <w:rFonts w:ascii="Arial" w:eastAsia="Arial" w:hAnsi="Arial" w:cs="Arial"/>
                <w:b/>
                <w:color w:val="000000"/>
                <w:sz w:val="18"/>
                <w:szCs w:val="18"/>
              </w:rPr>
            </w:pPr>
            <w:r w:rsidRPr="00C15AD9">
              <w:rPr>
                <w:rFonts w:ascii="Arial" w:hAnsi="Arial" w:cs="Arial"/>
                <w:b/>
                <w:sz w:val="18"/>
                <w:szCs w:val="18"/>
                <w:lang w:val="en-US"/>
              </w:rPr>
              <w:t>Biliary infection (cholecystitis/ cholangitis)</w:t>
            </w:r>
          </w:p>
          <w:p w14:paraId="00FCFE24" w14:textId="77777777" w:rsidR="007B77CC" w:rsidRPr="00556A3D" w:rsidRDefault="006F2561" w:rsidP="00181E2E">
            <w:pPr>
              <w:pStyle w:val="ListParagraph"/>
              <w:numPr>
                <w:ilvl w:val="0"/>
                <w:numId w:val="24"/>
              </w:numPr>
              <w:ind w:left="312" w:hanging="284"/>
              <w:jc w:val="both"/>
              <w:rPr>
                <w:rFonts w:ascii="Arial" w:hAnsi="Arial" w:cs="Arial"/>
                <w:b/>
                <w:sz w:val="20"/>
                <w:szCs w:val="20"/>
              </w:rPr>
            </w:pPr>
            <w:hyperlink r:id="rId30" w:history="1">
              <w:r w:rsidR="007B77CC" w:rsidRPr="00334FB1">
                <w:rPr>
                  <w:rStyle w:val="Hyperlink"/>
                  <w:rFonts w:ascii="Arial" w:eastAsia="Arial" w:hAnsi="Arial" w:cs="Arial"/>
                  <w:sz w:val="18"/>
                  <w:szCs w:val="18"/>
                </w:rPr>
                <w:t>NICE CKS</w:t>
              </w:r>
            </w:hyperlink>
            <w:r w:rsidR="007B77CC">
              <w:rPr>
                <w:rFonts w:ascii="Arial" w:eastAsia="Arial" w:hAnsi="Arial" w:cs="Arial"/>
                <w:color w:val="000000" w:themeColor="text1"/>
                <w:sz w:val="18"/>
                <w:szCs w:val="18"/>
              </w:rPr>
              <w:t xml:space="preserve"> (2017</w:t>
            </w:r>
            <w:r w:rsidR="007B77CC" w:rsidRPr="00556A3D">
              <w:rPr>
                <w:rFonts w:ascii="Arial" w:eastAsia="Arial" w:hAnsi="Arial" w:cs="Arial"/>
                <w:color w:val="000000" w:themeColor="text1"/>
                <w:sz w:val="18"/>
                <w:szCs w:val="18"/>
              </w:rPr>
              <w:t>)</w:t>
            </w:r>
          </w:p>
          <w:p w14:paraId="04AE4CCD" w14:textId="77777777" w:rsidR="007B77CC" w:rsidRPr="005D6720" w:rsidRDefault="007B77CC" w:rsidP="00181E2E">
            <w:pPr>
              <w:pStyle w:val="ListParagraph"/>
              <w:ind w:left="312"/>
              <w:jc w:val="both"/>
              <w:rPr>
                <w:rFonts w:ascii="Arial" w:hAnsi="Arial" w:cs="Arial"/>
                <w:b/>
                <w:sz w:val="20"/>
                <w:szCs w:val="20"/>
              </w:rPr>
            </w:pPr>
          </w:p>
        </w:tc>
        <w:tc>
          <w:tcPr>
            <w:tcW w:w="1824" w:type="pct"/>
            <w:vMerge w:val="restart"/>
          </w:tcPr>
          <w:p w14:paraId="2DC4FDE9" w14:textId="77777777" w:rsidR="007B77CC" w:rsidRDefault="007B77CC" w:rsidP="00181E2E">
            <w:pPr>
              <w:spacing w:after="0"/>
              <w:rPr>
                <w:rFonts w:ascii="Arial" w:hAnsi="Arial" w:cs="Arial"/>
                <w:sz w:val="18"/>
                <w:szCs w:val="18"/>
              </w:rPr>
            </w:pPr>
            <w:r w:rsidRPr="00524F51">
              <w:rPr>
                <w:rFonts w:ascii="Arial" w:hAnsi="Arial" w:cs="Arial"/>
                <w:sz w:val="18"/>
                <w:szCs w:val="18"/>
              </w:rPr>
              <w:t xml:space="preserve">Urgent referral to secondary care is recommended for all cases of cholecystitis to assess the need for cholecystectomy. </w:t>
            </w:r>
          </w:p>
          <w:p w14:paraId="794DA3C6" w14:textId="77777777" w:rsidR="007B77CC" w:rsidRDefault="007B77CC" w:rsidP="00181E2E">
            <w:pPr>
              <w:spacing w:after="0"/>
              <w:rPr>
                <w:rFonts w:ascii="Arial" w:hAnsi="Arial" w:cs="Arial"/>
                <w:sz w:val="18"/>
                <w:szCs w:val="18"/>
              </w:rPr>
            </w:pPr>
          </w:p>
          <w:p w14:paraId="3290D276" w14:textId="77777777" w:rsidR="007B77CC" w:rsidRDefault="007B77CC" w:rsidP="00181E2E">
            <w:pPr>
              <w:spacing w:after="0"/>
              <w:rPr>
                <w:rFonts w:ascii="Arial" w:hAnsi="Arial" w:cs="Arial"/>
                <w:sz w:val="18"/>
                <w:szCs w:val="18"/>
              </w:rPr>
            </w:pPr>
            <w:r w:rsidRPr="00524F51">
              <w:rPr>
                <w:rFonts w:ascii="Arial" w:hAnsi="Arial" w:cs="Arial"/>
                <w:sz w:val="18"/>
                <w:szCs w:val="18"/>
              </w:rPr>
              <w:t xml:space="preserve">Please note high mortality rate (up to 10%) associated with </w:t>
            </w:r>
            <w:r>
              <w:rPr>
                <w:rFonts w:ascii="Arial" w:hAnsi="Arial" w:cs="Arial"/>
                <w:sz w:val="18"/>
                <w:szCs w:val="18"/>
              </w:rPr>
              <w:t>a</w:t>
            </w:r>
            <w:r w:rsidRPr="00524F51">
              <w:rPr>
                <w:rFonts w:ascii="Arial" w:hAnsi="Arial" w:cs="Arial"/>
                <w:sz w:val="18"/>
                <w:szCs w:val="18"/>
              </w:rPr>
              <w:t xml:space="preserve">cute </w:t>
            </w:r>
            <w:r>
              <w:rPr>
                <w:rFonts w:ascii="Arial" w:hAnsi="Arial" w:cs="Arial"/>
                <w:sz w:val="18"/>
                <w:szCs w:val="18"/>
              </w:rPr>
              <w:t>c</w:t>
            </w:r>
            <w:r w:rsidRPr="00524F51">
              <w:rPr>
                <w:rFonts w:ascii="Arial" w:hAnsi="Arial" w:cs="Arial"/>
                <w:sz w:val="18"/>
                <w:szCs w:val="18"/>
              </w:rPr>
              <w:t>holecystitis.</w:t>
            </w:r>
          </w:p>
          <w:p w14:paraId="78E6CDE8" w14:textId="77777777" w:rsidR="007B77CC" w:rsidRPr="00524F51" w:rsidRDefault="007B77CC" w:rsidP="00181E2E">
            <w:pPr>
              <w:spacing w:after="0"/>
              <w:rPr>
                <w:rFonts w:ascii="Arial" w:hAnsi="Arial" w:cs="Arial"/>
                <w:sz w:val="18"/>
                <w:szCs w:val="18"/>
              </w:rPr>
            </w:pPr>
          </w:p>
          <w:p w14:paraId="497643B4" w14:textId="77777777" w:rsidR="007B77CC" w:rsidRDefault="007B77CC" w:rsidP="00181E2E">
            <w:pPr>
              <w:spacing w:after="0"/>
              <w:rPr>
                <w:rFonts w:ascii="Arial" w:hAnsi="Arial" w:cs="Arial"/>
                <w:sz w:val="18"/>
                <w:szCs w:val="18"/>
              </w:rPr>
            </w:pPr>
            <w:r w:rsidRPr="00524F51">
              <w:rPr>
                <w:rFonts w:ascii="Arial" w:hAnsi="Arial" w:cs="Arial"/>
                <w:sz w:val="18"/>
                <w:szCs w:val="18"/>
              </w:rPr>
              <w:t>If you are unable to comply with this advice</w:t>
            </w:r>
            <w:r>
              <w:rPr>
                <w:rFonts w:ascii="Arial" w:hAnsi="Arial" w:cs="Arial"/>
                <w:sz w:val="18"/>
                <w:szCs w:val="18"/>
              </w:rPr>
              <w:t xml:space="preserve"> for any reason,</w:t>
            </w:r>
            <w:r w:rsidRPr="00524F51">
              <w:rPr>
                <w:rFonts w:ascii="Arial" w:hAnsi="Arial" w:cs="Arial"/>
                <w:sz w:val="18"/>
                <w:szCs w:val="18"/>
              </w:rPr>
              <w:t xml:space="preserve"> </w:t>
            </w:r>
            <w:r>
              <w:rPr>
                <w:rFonts w:ascii="Arial" w:hAnsi="Arial" w:cs="Arial"/>
                <w:sz w:val="18"/>
                <w:szCs w:val="18"/>
              </w:rPr>
              <w:t xml:space="preserve">a </w:t>
            </w:r>
            <w:r w:rsidRPr="00524F51">
              <w:rPr>
                <w:rFonts w:ascii="Arial" w:hAnsi="Arial" w:cs="Arial"/>
                <w:sz w:val="18"/>
                <w:szCs w:val="18"/>
              </w:rPr>
              <w:t xml:space="preserve">recommendation for antibiotic treatment for mild cases is outlined </w:t>
            </w:r>
            <w:r>
              <w:rPr>
                <w:rFonts w:ascii="Arial" w:hAnsi="Arial" w:cs="Arial"/>
                <w:sz w:val="18"/>
                <w:szCs w:val="18"/>
              </w:rPr>
              <w:t>alongside</w:t>
            </w:r>
            <w:r w:rsidRPr="00524F51">
              <w:rPr>
                <w:rFonts w:ascii="Arial" w:hAnsi="Arial" w:cs="Arial"/>
                <w:sz w:val="18"/>
                <w:szCs w:val="18"/>
              </w:rPr>
              <w:t>.</w:t>
            </w:r>
          </w:p>
          <w:p w14:paraId="59102522" w14:textId="77777777" w:rsidR="007B77CC" w:rsidRPr="00524F51" w:rsidRDefault="007B77CC" w:rsidP="00181E2E">
            <w:pPr>
              <w:spacing w:after="0"/>
              <w:rPr>
                <w:rFonts w:ascii="Arial" w:hAnsi="Arial" w:cs="Arial"/>
                <w:sz w:val="18"/>
                <w:szCs w:val="18"/>
              </w:rPr>
            </w:pPr>
            <w:r w:rsidRPr="00524F51">
              <w:rPr>
                <w:rFonts w:ascii="Arial" w:hAnsi="Arial" w:cs="Arial"/>
                <w:sz w:val="18"/>
                <w:szCs w:val="18"/>
              </w:rPr>
              <w:t xml:space="preserve"> </w:t>
            </w:r>
          </w:p>
          <w:p w14:paraId="5B6D73E6" w14:textId="77777777" w:rsidR="007B77CC" w:rsidRPr="00476B58" w:rsidRDefault="007B77CC" w:rsidP="00181E2E">
            <w:pPr>
              <w:spacing w:after="0"/>
              <w:rPr>
                <w:rFonts w:ascii="Arial" w:hAnsi="Arial" w:cs="Arial"/>
                <w:sz w:val="18"/>
                <w:szCs w:val="18"/>
                <w:lang w:val="en-US"/>
              </w:rPr>
            </w:pPr>
            <w:r w:rsidRPr="00524F51">
              <w:rPr>
                <w:rFonts w:ascii="Arial" w:hAnsi="Arial" w:cs="Arial"/>
                <w:sz w:val="18"/>
                <w:szCs w:val="18"/>
              </w:rPr>
              <w:t>Biliary colic with no associated infection does not require antibiotics.</w:t>
            </w:r>
          </w:p>
        </w:tc>
        <w:tc>
          <w:tcPr>
            <w:tcW w:w="1048" w:type="pct"/>
            <w:tcBorders>
              <w:top w:val="single" w:sz="4" w:space="0" w:color="BFBFBF" w:themeColor="background1" w:themeShade="BF"/>
              <w:bottom w:val="nil"/>
            </w:tcBorders>
            <w:vAlign w:val="center"/>
          </w:tcPr>
          <w:p w14:paraId="110423A3" w14:textId="77777777" w:rsidR="007B77CC" w:rsidRPr="005E756D" w:rsidRDefault="007B77CC" w:rsidP="00181E2E">
            <w:pPr>
              <w:spacing w:after="0"/>
              <w:rPr>
                <w:rFonts w:ascii="Arial" w:hAnsi="Arial" w:cs="Arial"/>
                <w:sz w:val="18"/>
                <w:szCs w:val="18"/>
                <w:lang w:val="en-US"/>
              </w:rPr>
            </w:pPr>
            <w:r w:rsidRPr="005E756D">
              <w:rPr>
                <w:rFonts w:ascii="Arial" w:hAnsi="Arial" w:cs="Arial"/>
                <w:sz w:val="18"/>
                <w:szCs w:val="18"/>
              </w:rPr>
              <w:t>Cefalexin</w:t>
            </w:r>
          </w:p>
        </w:tc>
        <w:tc>
          <w:tcPr>
            <w:tcW w:w="718" w:type="pct"/>
            <w:tcBorders>
              <w:bottom w:val="single" w:sz="4" w:space="0" w:color="FFFFFF" w:themeColor="background1"/>
            </w:tcBorders>
            <w:vAlign w:val="center"/>
          </w:tcPr>
          <w:p w14:paraId="66D7D8F6" w14:textId="77777777" w:rsidR="007B77CC" w:rsidRPr="00524F51" w:rsidRDefault="007B77CC" w:rsidP="00181E2E">
            <w:pPr>
              <w:spacing w:after="0"/>
              <w:rPr>
                <w:rFonts w:ascii="Arial" w:hAnsi="Arial" w:cs="Arial"/>
                <w:sz w:val="18"/>
                <w:szCs w:val="18"/>
                <w:lang w:val="en-US"/>
              </w:rPr>
            </w:pPr>
            <w:r w:rsidRPr="00524F51">
              <w:rPr>
                <w:rFonts w:ascii="Arial" w:hAnsi="Arial" w:cs="Arial"/>
                <w:sz w:val="18"/>
                <w:szCs w:val="18"/>
                <w:lang w:val="en-US"/>
              </w:rPr>
              <w:t>500</w:t>
            </w:r>
            <w:r>
              <w:rPr>
                <w:rFonts w:ascii="Arial" w:hAnsi="Arial" w:cs="Arial"/>
                <w:sz w:val="18"/>
                <w:szCs w:val="18"/>
                <w:lang w:val="en-US"/>
              </w:rPr>
              <w:t xml:space="preserve"> </w:t>
            </w:r>
            <w:r w:rsidRPr="00524F51">
              <w:rPr>
                <w:rFonts w:ascii="Arial" w:hAnsi="Arial" w:cs="Arial"/>
                <w:sz w:val="18"/>
                <w:szCs w:val="18"/>
                <w:lang w:val="en-US"/>
              </w:rPr>
              <w:t>mg TDS (up to 1.5</w:t>
            </w:r>
            <w:r>
              <w:rPr>
                <w:rFonts w:ascii="Arial" w:hAnsi="Arial" w:cs="Arial"/>
                <w:sz w:val="18"/>
                <w:szCs w:val="18"/>
                <w:lang w:val="en-US"/>
              </w:rPr>
              <w:t xml:space="preserve"> g </w:t>
            </w:r>
            <w:r w:rsidRPr="00524F51">
              <w:rPr>
                <w:rFonts w:ascii="Arial" w:hAnsi="Arial" w:cs="Arial"/>
                <w:sz w:val="18"/>
                <w:szCs w:val="18"/>
                <w:lang w:val="en-US"/>
              </w:rPr>
              <w:t>TD</w:t>
            </w:r>
            <w:r>
              <w:rPr>
                <w:rFonts w:ascii="Arial" w:hAnsi="Arial" w:cs="Arial"/>
                <w:sz w:val="18"/>
                <w:szCs w:val="18"/>
                <w:lang w:val="en-US"/>
              </w:rPr>
              <w:t>S for severe infections)</w:t>
            </w:r>
          </w:p>
        </w:tc>
        <w:tc>
          <w:tcPr>
            <w:tcW w:w="643" w:type="pct"/>
            <w:vMerge w:val="restart"/>
            <w:vAlign w:val="center"/>
          </w:tcPr>
          <w:p w14:paraId="01AB50C7" w14:textId="77777777" w:rsidR="007B77CC" w:rsidRPr="00605E72" w:rsidRDefault="007B77CC" w:rsidP="00181E2E">
            <w:pPr>
              <w:spacing w:after="0"/>
              <w:rPr>
                <w:rFonts w:ascii="Arial" w:hAnsi="Arial" w:cs="Arial"/>
                <w:sz w:val="18"/>
                <w:szCs w:val="18"/>
              </w:rPr>
            </w:pPr>
            <w:r>
              <w:rPr>
                <w:rFonts w:ascii="Arial" w:hAnsi="Arial" w:cs="Arial"/>
                <w:sz w:val="18"/>
                <w:szCs w:val="18"/>
              </w:rPr>
              <w:t>5–7 days</w:t>
            </w:r>
          </w:p>
        </w:tc>
      </w:tr>
      <w:tr w:rsidR="007B77CC" w14:paraId="36602B75" w14:textId="77777777" w:rsidTr="00181E2E">
        <w:trPr>
          <w:trHeight w:val="20"/>
        </w:trPr>
        <w:tc>
          <w:tcPr>
            <w:tcW w:w="766" w:type="pct"/>
            <w:vMerge/>
            <w:shd w:val="clear" w:color="auto" w:fill="auto"/>
            <w:vAlign w:val="center"/>
          </w:tcPr>
          <w:p w14:paraId="43DB0D82" w14:textId="77777777" w:rsidR="007B77CC" w:rsidRPr="00C4447F" w:rsidRDefault="007B77CC" w:rsidP="00181E2E">
            <w:pPr>
              <w:spacing w:after="0"/>
              <w:textAlignment w:val="baseline"/>
              <w:rPr>
                <w:rFonts w:ascii="Arial" w:hAnsi="Arial" w:cs="Arial"/>
                <w:b/>
                <w:sz w:val="18"/>
                <w:szCs w:val="18"/>
              </w:rPr>
            </w:pPr>
          </w:p>
        </w:tc>
        <w:tc>
          <w:tcPr>
            <w:tcW w:w="1824" w:type="pct"/>
            <w:vMerge/>
            <w:vAlign w:val="center"/>
          </w:tcPr>
          <w:p w14:paraId="45A2017A" w14:textId="77777777" w:rsidR="007B77CC" w:rsidRPr="00476B58" w:rsidRDefault="007B77CC" w:rsidP="00181E2E">
            <w:pPr>
              <w:spacing w:after="0"/>
              <w:rPr>
                <w:rFonts w:ascii="Arial" w:hAnsi="Arial" w:cs="Arial"/>
                <w:sz w:val="18"/>
                <w:szCs w:val="18"/>
                <w:lang w:val="en-US"/>
              </w:rPr>
            </w:pPr>
          </w:p>
        </w:tc>
        <w:tc>
          <w:tcPr>
            <w:tcW w:w="1048" w:type="pct"/>
            <w:tcBorders>
              <w:top w:val="nil"/>
              <w:bottom w:val="nil"/>
            </w:tcBorders>
            <w:vAlign w:val="center"/>
          </w:tcPr>
          <w:p w14:paraId="731F8992" w14:textId="77777777" w:rsidR="007B77CC" w:rsidRPr="005E756D" w:rsidRDefault="007B77CC" w:rsidP="00181E2E">
            <w:pPr>
              <w:spacing w:after="0"/>
              <w:rPr>
                <w:rFonts w:ascii="Arial" w:hAnsi="Arial" w:cs="Arial"/>
                <w:sz w:val="18"/>
                <w:szCs w:val="18"/>
                <w:lang w:val="en-US"/>
              </w:rPr>
            </w:pPr>
            <w:r w:rsidRPr="005E756D">
              <w:rPr>
                <w:rFonts w:ascii="Arial" w:hAnsi="Arial" w:cs="Arial"/>
                <w:b/>
                <w:sz w:val="18"/>
                <w:szCs w:val="18"/>
              </w:rPr>
              <w:t>PLUS</w:t>
            </w:r>
          </w:p>
        </w:tc>
        <w:tc>
          <w:tcPr>
            <w:tcW w:w="718" w:type="pct"/>
            <w:tcBorders>
              <w:top w:val="single" w:sz="4" w:space="0" w:color="FFFFFF" w:themeColor="background1"/>
              <w:bottom w:val="single" w:sz="4" w:space="0" w:color="FFFFFF" w:themeColor="background1"/>
            </w:tcBorders>
            <w:vAlign w:val="center"/>
          </w:tcPr>
          <w:p w14:paraId="1BEDA798" w14:textId="77777777" w:rsidR="007B77CC" w:rsidRPr="00524F51" w:rsidRDefault="007B77CC" w:rsidP="00181E2E">
            <w:pPr>
              <w:spacing w:after="0"/>
              <w:rPr>
                <w:rFonts w:ascii="Arial" w:hAnsi="Arial" w:cs="Arial"/>
                <w:sz w:val="18"/>
                <w:szCs w:val="18"/>
                <w:lang w:val="en-US"/>
              </w:rPr>
            </w:pPr>
          </w:p>
        </w:tc>
        <w:tc>
          <w:tcPr>
            <w:tcW w:w="643" w:type="pct"/>
            <w:vMerge/>
            <w:vAlign w:val="center"/>
          </w:tcPr>
          <w:p w14:paraId="074327F2" w14:textId="77777777" w:rsidR="007B77CC" w:rsidRPr="00605E72" w:rsidRDefault="007B77CC" w:rsidP="00181E2E">
            <w:pPr>
              <w:spacing w:after="0"/>
              <w:rPr>
                <w:rFonts w:ascii="Arial" w:hAnsi="Arial" w:cs="Arial"/>
                <w:sz w:val="18"/>
                <w:szCs w:val="18"/>
              </w:rPr>
            </w:pPr>
          </w:p>
        </w:tc>
      </w:tr>
      <w:tr w:rsidR="007B77CC" w14:paraId="51EA76B3" w14:textId="77777777" w:rsidTr="00181E2E">
        <w:trPr>
          <w:trHeight w:val="20"/>
        </w:trPr>
        <w:tc>
          <w:tcPr>
            <w:tcW w:w="766" w:type="pct"/>
            <w:vMerge/>
            <w:shd w:val="clear" w:color="auto" w:fill="auto"/>
            <w:vAlign w:val="center"/>
          </w:tcPr>
          <w:p w14:paraId="226FF85B" w14:textId="77777777" w:rsidR="007B77CC" w:rsidRPr="00C4447F" w:rsidRDefault="007B77CC" w:rsidP="00181E2E">
            <w:pPr>
              <w:spacing w:after="0"/>
              <w:textAlignment w:val="baseline"/>
              <w:rPr>
                <w:rFonts w:ascii="Arial" w:hAnsi="Arial" w:cs="Arial"/>
                <w:b/>
                <w:sz w:val="18"/>
                <w:szCs w:val="18"/>
              </w:rPr>
            </w:pPr>
          </w:p>
        </w:tc>
        <w:tc>
          <w:tcPr>
            <w:tcW w:w="1824" w:type="pct"/>
            <w:vMerge/>
            <w:vAlign w:val="center"/>
          </w:tcPr>
          <w:p w14:paraId="3C976E29" w14:textId="77777777" w:rsidR="007B77CC" w:rsidRPr="00476B58" w:rsidRDefault="007B77CC" w:rsidP="00181E2E">
            <w:pPr>
              <w:spacing w:after="0"/>
              <w:rPr>
                <w:rFonts w:ascii="Arial" w:hAnsi="Arial" w:cs="Arial"/>
                <w:sz w:val="18"/>
                <w:szCs w:val="18"/>
                <w:lang w:val="en-US"/>
              </w:rPr>
            </w:pPr>
          </w:p>
        </w:tc>
        <w:tc>
          <w:tcPr>
            <w:tcW w:w="1048" w:type="pct"/>
            <w:tcBorders>
              <w:top w:val="nil"/>
              <w:bottom w:val="nil"/>
            </w:tcBorders>
            <w:vAlign w:val="center"/>
          </w:tcPr>
          <w:p w14:paraId="1869F017" w14:textId="77777777" w:rsidR="007B77CC" w:rsidRPr="005E756D" w:rsidRDefault="007B77CC" w:rsidP="00181E2E">
            <w:pPr>
              <w:spacing w:after="0"/>
              <w:rPr>
                <w:rFonts w:ascii="Arial" w:hAnsi="Arial" w:cs="Arial"/>
                <w:sz w:val="18"/>
                <w:szCs w:val="18"/>
                <w:lang w:val="en-US"/>
              </w:rPr>
            </w:pPr>
            <w:r w:rsidRPr="005E756D">
              <w:rPr>
                <w:rFonts w:ascii="Arial" w:hAnsi="Arial" w:cs="Arial"/>
                <w:sz w:val="18"/>
                <w:szCs w:val="18"/>
                <w:lang w:val="en-US"/>
              </w:rPr>
              <w:t>Metronidazole</w:t>
            </w:r>
          </w:p>
        </w:tc>
        <w:tc>
          <w:tcPr>
            <w:tcW w:w="718" w:type="pct"/>
            <w:tcBorders>
              <w:top w:val="single" w:sz="4" w:space="0" w:color="FFFFFF" w:themeColor="background1"/>
              <w:bottom w:val="nil"/>
            </w:tcBorders>
            <w:vAlign w:val="center"/>
          </w:tcPr>
          <w:p w14:paraId="332C69FD" w14:textId="77777777" w:rsidR="007B77CC" w:rsidRPr="00524F51" w:rsidRDefault="007B77CC" w:rsidP="00181E2E">
            <w:pPr>
              <w:spacing w:after="0"/>
              <w:rPr>
                <w:rFonts w:ascii="Arial" w:hAnsi="Arial" w:cs="Arial"/>
                <w:sz w:val="18"/>
                <w:szCs w:val="18"/>
                <w:lang w:val="en-US"/>
              </w:rPr>
            </w:pPr>
            <w:r>
              <w:rPr>
                <w:rFonts w:ascii="Arial" w:hAnsi="Arial" w:cs="Arial"/>
                <w:sz w:val="18"/>
                <w:szCs w:val="18"/>
                <w:lang w:val="en-US"/>
              </w:rPr>
              <w:t xml:space="preserve">400 </w:t>
            </w:r>
            <w:r w:rsidRPr="00524F51">
              <w:rPr>
                <w:rFonts w:ascii="Arial" w:hAnsi="Arial" w:cs="Arial"/>
                <w:sz w:val="18"/>
                <w:szCs w:val="18"/>
                <w:lang w:val="en-US"/>
              </w:rPr>
              <w:t>mg TDS</w:t>
            </w:r>
          </w:p>
        </w:tc>
        <w:tc>
          <w:tcPr>
            <w:tcW w:w="643" w:type="pct"/>
            <w:vMerge/>
            <w:vAlign w:val="center"/>
          </w:tcPr>
          <w:p w14:paraId="49EADB43" w14:textId="77777777" w:rsidR="007B77CC" w:rsidRPr="00605E72" w:rsidRDefault="007B77CC" w:rsidP="00181E2E">
            <w:pPr>
              <w:spacing w:after="0"/>
              <w:rPr>
                <w:rFonts w:ascii="Arial" w:hAnsi="Arial" w:cs="Arial"/>
                <w:sz w:val="18"/>
                <w:szCs w:val="18"/>
              </w:rPr>
            </w:pPr>
          </w:p>
        </w:tc>
      </w:tr>
      <w:tr w:rsidR="007B77CC" w14:paraId="4102EEFF" w14:textId="77777777" w:rsidTr="00181E2E">
        <w:trPr>
          <w:trHeight w:val="38"/>
        </w:trPr>
        <w:tc>
          <w:tcPr>
            <w:tcW w:w="766" w:type="pct"/>
            <w:vMerge/>
            <w:shd w:val="clear" w:color="auto" w:fill="auto"/>
            <w:vAlign w:val="center"/>
          </w:tcPr>
          <w:p w14:paraId="2AD8974E" w14:textId="77777777" w:rsidR="007B77CC" w:rsidRPr="00C4447F" w:rsidRDefault="007B77CC" w:rsidP="00181E2E">
            <w:pPr>
              <w:spacing w:after="0"/>
              <w:textAlignment w:val="baseline"/>
              <w:rPr>
                <w:rFonts w:ascii="Arial" w:hAnsi="Arial" w:cs="Arial"/>
                <w:b/>
                <w:sz w:val="18"/>
                <w:szCs w:val="18"/>
              </w:rPr>
            </w:pPr>
          </w:p>
        </w:tc>
        <w:tc>
          <w:tcPr>
            <w:tcW w:w="1824" w:type="pct"/>
            <w:vMerge/>
            <w:vAlign w:val="center"/>
          </w:tcPr>
          <w:p w14:paraId="523162DA" w14:textId="77777777" w:rsidR="007B77CC" w:rsidRPr="00476B58" w:rsidRDefault="007B77CC" w:rsidP="00181E2E">
            <w:pPr>
              <w:spacing w:after="0"/>
              <w:rPr>
                <w:rFonts w:ascii="Arial" w:hAnsi="Arial" w:cs="Arial"/>
                <w:sz w:val="18"/>
                <w:szCs w:val="18"/>
                <w:lang w:val="en-US"/>
              </w:rPr>
            </w:pPr>
          </w:p>
        </w:tc>
        <w:tc>
          <w:tcPr>
            <w:tcW w:w="1048" w:type="pct"/>
            <w:tcBorders>
              <w:top w:val="nil"/>
              <w:bottom w:val="nil"/>
            </w:tcBorders>
            <w:shd w:val="clear" w:color="auto" w:fill="F2F2F2" w:themeFill="background1" w:themeFillShade="F2"/>
            <w:vAlign w:val="center"/>
          </w:tcPr>
          <w:p w14:paraId="4BAA2507" w14:textId="77777777" w:rsidR="007B77CC" w:rsidRPr="00FA3695" w:rsidRDefault="007B77CC" w:rsidP="00181E2E">
            <w:pPr>
              <w:spacing w:after="0"/>
              <w:rPr>
                <w:rFonts w:ascii="Arial" w:hAnsi="Arial" w:cs="Arial"/>
                <w:b/>
                <w:sz w:val="18"/>
                <w:szCs w:val="18"/>
                <w:lang w:val="en-US"/>
              </w:rPr>
            </w:pPr>
            <w:r>
              <w:rPr>
                <w:rFonts w:ascii="Arial" w:hAnsi="Arial" w:cs="Arial"/>
                <w:b/>
                <w:sz w:val="18"/>
                <w:szCs w:val="18"/>
                <w:lang w:val="en-US"/>
              </w:rPr>
              <w:t>OR</w:t>
            </w:r>
          </w:p>
        </w:tc>
        <w:tc>
          <w:tcPr>
            <w:tcW w:w="718" w:type="pct"/>
            <w:tcBorders>
              <w:top w:val="nil"/>
              <w:bottom w:val="nil"/>
            </w:tcBorders>
            <w:shd w:val="clear" w:color="auto" w:fill="F2F2F2" w:themeFill="background1" w:themeFillShade="F2"/>
            <w:vAlign w:val="center"/>
          </w:tcPr>
          <w:p w14:paraId="595B6398" w14:textId="77777777" w:rsidR="007B77CC" w:rsidRDefault="007B77CC" w:rsidP="00181E2E">
            <w:pPr>
              <w:spacing w:after="0"/>
              <w:rPr>
                <w:rFonts w:ascii="Arial" w:hAnsi="Arial" w:cs="Arial"/>
                <w:sz w:val="18"/>
                <w:szCs w:val="18"/>
                <w:lang w:val="en-US"/>
              </w:rPr>
            </w:pPr>
          </w:p>
        </w:tc>
        <w:tc>
          <w:tcPr>
            <w:tcW w:w="643" w:type="pct"/>
            <w:vMerge/>
            <w:vAlign w:val="center"/>
          </w:tcPr>
          <w:p w14:paraId="2208A732" w14:textId="77777777" w:rsidR="007B77CC" w:rsidRPr="00605E72" w:rsidRDefault="007B77CC" w:rsidP="00181E2E">
            <w:pPr>
              <w:spacing w:after="0"/>
              <w:rPr>
                <w:rFonts w:ascii="Arial" w:hAnsi="Arial" w:cs="Arial"/>
                <w:sz w:val="18"/>
                <w:szCs w:val="18"/>
              </w:rPr>
            </w:pPr>
          </w:p>
        </w:tc>
      </w:tr>
      <w:tr w:rsidR="007B77CC" w14:paraId="746FBA2D" w14:textId="77777777" w:rsidTr="00181E2E">
        <w:trPr>
          <w:trHeight w:val="283"/>
        </w:trPr>
        <w:tc>
          <w:tcPr>
            <w:tcW w:w="766" w:type="pct"/>
            <w:vMerge/>
            <w:shd w:val="clear" w:color="auto" w:fill="auto"/>
            <w:vAlign w:val="center"/>
          </w:tcPr>
          <w:p w14:paraId="28979191" w14:textId="77777777" w:rsidR="007B77CC" w:rsidRPr="00C4447F" w:rsidRDefault="007B77CC" w:rsidP="00181E2E">
            <w:pPr>
              <w:spacing w:after="0"/>
              <w:textAlignment w:val="baseline"/>
              <w:rPr>
                <w:rFonts w:ascii="Arial" w:hAnsi="Arial" w:cs="Arial"/>
                <w:b/>
                <w:sz w:val="18"/>
                <w:szCs w:val="18"/>
              </w:rPr>
            </w:pPr>
          </w:p>
        </w:tc>
        <w:tc>
          <w:tcPr>
            <w:tcW w:w="1824" w:type="pct"/>
            <w:vMerge/>
            <w:vAlign w:val="center"/>
          </w:tcPr>
          <w:p w14:paraId="59B834DA" w14:textId="77777777" w:rsidR="007B77CC" w:rsidRPr="00476B58" w:rsidRDefault="007B77CC" w:rsidP="00181E2E">
            <w:pPr>
              <w:spacing w:after="0"/>
              <w:rPr>
                <w:rFonts w:ascii="Arial" w:hAnsi="Arial" w:cs="Arial"/>
                <w:sz w:val="18"/>
                <w:szCs w:val="18"/>
                <w:lang w:val="en-US"/>
              </w:rPr>
            </w:pPr>
          </w:p>
        </w:tc>
        <w:tc>
          <w:tcPr>
            <w:tcW w:w="1048" w:type="pct"/>
            <w:tcBorders>
              <w:top w:val="nil"/>
              <w:bottom w:val="nil"/>
            </w:tcBorders>
            <w:vAlign w:val="center"/>
          </w:tcPr>
          <w:p w14:paraId="0AD06C7C" w14:textId="77777777" w:rsidR="007B77CC" w:rsidRPr="005E756D" w:rsidRDefault="007B77CC" w:rsidP="00181E2E">
            <w:pPr>
              <w:spacing w:after="0"/>
              <w:rPr>
                <w:rFonts w:ascii="Arial" w:hAnsi="Arial" w:cs="Arial"/>
                <w:sz w:val="18"/>
                <w:szCs w:val="18"/>
                <w:lang w:val="en-US"/>
              </w:rPr>
            </w:pPr>
            <w:r w:rsidRPr="005E756D">
              <w:rPr>
                <w:rFonts w:ascii="Arial" w:hAnsi="Arial" w:cs="Arial"/>
                <w:sz w:val="18"/>
                <w:szCs w:val="18"/>
                <w:lang w:val="en-US"/>
              </w:rPr>
              <w:t>Co-amoxiclav</w:t>
            </w:r>
            <w:r w:rsidRPr="005E756D">
              <w:rPr>
                <w:rFonts w:ascii="Arial" w:hAnsi="Arial" w:cs="Arial"/>
                <w:sz w:val="18"/>
                <w:szCs w:val="18"/>
                <w:lang w:val="en-US"/>
              </w:rPr>
              <w:br/>
              <w:t>(Please note increasing resistance rates. Advise patient to re-present</w:t>
            </w:r>
            <w:r w:rsidRPr="005E756D">
              <w:rPr>
                <w:rFonts w:ascii="Arial" w:hAnsi="Arial" w:cs="Arial"/>
                <w:b/>
                <w:sz w:val="18"/>
                <w:szCs w:val="18"/>
                <w:lang w:val="en-US"/>
              </w:rPr>
              <w:t xml:space="preserve"> if symptoms persist or worsen</w:t>
            </w:r>
            <w:r w:rsidRPr="005E756D">
              <w:rPr>
                <w:rFonts w:ascii="Arial" w:hAnsi="Arial" w:cs="Arial"/>
                <w:sz w:val="18"/>
                <w:szCs w:val="18"/>
                <w:lang w:val="en-US"/>
              </w:rPr>
              <w:t>).</w:t>
            </w:r>
          </w:p>
        </w:tc>
        <w:tc>
          <w:tcPr>
            <w:tcW w:w="718" w:type="pct"/>
            <w:tcBorders>
              <w:top w:val="nil"/>
              <w:bottom w:val="nil"/>
            </w:tcBorders>
            <w:vAlign w:val="center"/>
          </w:tcPr>
          <w:p w14:paraId="78DE89FD" w14:textId="77777777" w:rsidR="007B77CC" w:rsidRPr="00524F51" w:rsidRDefault="007B77CC" w:rsidP="00181E2E">
            <w:pPr>
              <w:spacing w:after="0"/>
              <w:rPr>
                <w:rFonts w:ascii="Arial" w:hAnsi="Arial" w:cs="Arial"/>
                <w:sz w:val="18"/>
                <w:szCs w:val="18"/>
                <w:lang w:val="en-US"/>
              </w:rPr>
            </w:pPr>
            <w:r>
              <w:rPr>
                <w:rFonts w:ascii="Arial" w:hAnsi="Arial" w:cs="Arial"/>
                <w:sz w:val="18"/>
                <w:szCs w:val="18"/>
                <w:lang w:val="en-US"/>
              </w:rPr>
              <w:t>625 mg TDS</w:t>
            </w:r>
          </w:p>
        </w:tc>
        <w:tc>
          <w:tcPr>
            <w:tcW w:w="643" w:type="pct"/>
            <w:vMerge/>
            <w:vAlign w:val="center"/>
          </w:tcPr>
          <w:p w14:paraId="0C60B0EA" w14:textId="77777777" w:rsidR="007B77CC" w:rsidRPr="00605E72" w:rsidRDefault="007B77CC" w:rsidP="00181E2E">
            <w:pPr>
              <w:spacing w:after="0"/>
              <w:rPr>
                <w:rFonts w:ascii="Arial" w:hAnsi="Arial" w:cs="Arial"/>
                <w:sz w:val="18"/>
                <w:szCs w:val="18"/>
              </w:rPr>
            </w:pPr>
          </w:p>
        </w:tc>
      </w:tr>
      <w:tr w:rsidR="007B77CC" w14:paraId="7C8932C6" w14:textId="77777777" w:rsidTr="00181E2E">
        <w:trPr>
          <w:trHeight w:val="227"/>
        </w:trPr>
        <w:tc>
          <w:tcPr>
            <w:tcW w:w="766" w:type="pct"/>
            <w:vMerge/>
            <w:shd w:val="clear" w:color="auto" w:fill="auto"/>
            <w:vAlign w:val="center"/>
          </w:tcPr>
          <w:p w14:paraId="7D4640E3" w14:textId="77777777" w:rsidR="007B77CC" w:rsidRPr="00C4447F" w:rsidRDefault="007B77CC" w:rsidP="00181E2E">
            <w:pPr>
              <w:spacing w:after="0"/>
              <w:textAlignment w:val="baseline"/>
              <w:rPr>
                <w:rFonts w:ascii="Arial" w:hAnsi="Arial" w:cs="Arial"/>
                <w:b/>
                <w:sz w:val="18"/>
                <w:szCs w:val="18"/>
              </w:rPr>
            </w:pPr>
          </w:p>
        </w:tc>
        <w:tc>
          <w:tcPr>
            <w:tcW w:w="1824" w:type="pct"/>
            <w:vMerge/>
            <w:vAlign w:val="center"/>
          </w:tcPr>
          <w:p w14:paraId="0B343E14" w14:textId="77777777" w:rsidR="007B77CC" w:rsidRPr="00476B58" w:rsidRDefault="007B77CC" w:rsidP="00181E2E">
            <w:pPr>
              <w:spacing w:after="0"/>
              <w:rPr>
                <w:rFonts w:ascii="Arial" w:hAnsi="Arial" w:cs="Arial"/>
                <w:sz w:val="18"/>
                <w:szCs w:val="18"/>
                <w:lang w:val="en-US"/>
              </w:rPr>
            </w:pPr>
          </w:p>
        </w:tc>
        <w:tc>
          <w:tcPr>
            <w:tcW w:w="1048" w:type="pct"/>
            <w:tcBorders>
              <w:top w:val="nil"/>
              <w:bottom w:val="nil"/>
            </w:tcBorders>
            <w:shd w:val="clear" w:color="auto" w:fill="F2F2F2" w:themeFill="background1" w:themeFillShade="F2"/>
            <w:vAlign w:val="center"/>
          </w:tcPr>
          <w:p w14:paraId="6E3E313F" w14:textId="77777777" w:rsidR="007B77CC" w:rsidRPr="00FA3695" w:rsidRDefault="007B77CC" w:rsidP="00181E2E">
            <w:pPr>
              <w:spacing w:after="0"/>
              <w:rPr>
                <w:rFonts w:ascii="Arial" w:hAnsi="Arial" w:cs="Arial"/>
                <w:b/>
                <w:sz w:val="18"/>
                <w:szCs w:val="18"/>
                <w:lang w:val="en-US"/>
              </w:rPr>
            </w:pPr>
            <w:r>
              <w:rPr>
                <w:rFonts w:ascii="Arial" w:hAnsi="Arial" w:cs="Arial"/>
                <w:b/>
                <w:sz w:val="18"/>
                <w:szCs w:val="18"/>
                <w:lang w:val="en-US"/>
              </w:rPr>
              <w:t>OR</w:t>
            </w:r>
          </w:p>
        </w:tc>
        <w:tc>
          <w:tcPr>
            <w:tcW w:w="718" w:type="pct"/>
            <w:tcBorders>
              <w:top w:val="nil"/>
              <w:bottom w:val="nil"/>
            </w:tcBorders>
            <w:shd w:val="clear" w:color="auto" w:fill="F2F2F2" w:themeFill="background1" w:themeFillShade="F2"/>
            <w:vAlign w:val="center"/>
          </w:tcPr>
          <w:p w14:paraId="62F42FA0" w14:textId="77777777" w:rsidR="007B77CC" w:rsidRDefault="007B77CC" w:rsidP="00181E2E">
            <w:pPr>
              <w:spacing w:after="0"/>
              <w:rPr>
                <w:rFonts w:ascii="Arial" w:hAnsi="Arial" w:cs="Arial"/>
                <w:sz w:val="18"/>
                <w:szCs w:val="18"/>
                <w:lang w:val="en-US"/>
              </w:rPr>
            </w:pPr>
          </w:p>
        </w:tc>
        <w:tc>
          <w:tcPr>
            <w:tcW w:w="643" w:type="pct"/>
            <w:vMerge/>
            <w:vAlign w:val="center"/>
          </w:tcPr>
          <w:p w14:paraId="4CD40323" w14:textId="77777777" w:rsidR="007B77CC" w:rsidRPr="00605E72" w:rsidRDefault="007B77CC" w:rsidP="00181E2E">
            <w:pPr>
              <w:spacing w:after="0"/>
              <w:rPr>
                <w:rFonts w:ascii="Arial" w:hAnsi="Arial" w:cs="Arial"/>
                <w:sz w:val="18"/>
                <w:szCs w:val="18"/>
              </w:rPr>
            </w:pPr>
          </w:p>
        </w:tc>
      </w:tr>
      <w:tr w:rsidR="007B77CC" w14:paraId="5BBF2B1F" w14:textId="77777777" w:rsidTr="00181E2E">
        <w:trPr>
          <w:trHeight w:val="170"/>
        </w:trPr>
        <w:tc>
          <w:tcPr>
            <w:tcW w:w="766" w:type="pct"/>
            <w:vMerge/>
            <w:shd w:val="clear" w:color="auto" w:fill="auto"/>
            <w:vAlign w:val="center"/>
          </w:tcPr>
          <w:p w14:paraId="366DC6B3" w14:textId="77777777" w:rsidR="007B77CC" w:rsidRPr="00C4447F" w:rsidRDefault="007B77CC" w:rsidP="00181E2E">
            <w:pPr>
              <w:spacing w:after="0"/>
              <w:textAlignment w:val="baseline"/>
              <w:rPr>
                <w:rFonts w:ascii="Arial" w:hAnsi="Arial" w:cs="Arial"/>
                <w:b/>
                <w:sz w:val="18"/>
                <w:szCs w:val="18"/>
              </w:rPr>
            </w:pPr>
          </w:p>
        </w:tc>
        <w:tc>
          <w:tcPr>
            <w:tcW w:w="1824" w:type="pct"/>
            <w:vMerge/>
            <w:vAlign w:val="center"/>
          </w:tcPr>
          <w:p w14:paraId="2C6C82BE" w14:textId="77777777" w:rsidR="007B77CC" w:rsidRPr="00476B58" w:rsidRDefault="007B77CC" w:rsidP="00181E2E">
            <w:pPr>
              <w:spacing w:after="0"/>
              <w:rPr>
                <w:rFonts w:ascii="Arial" w:hAnsi="Arial" w:cs="Arial"/>
                <w:sz w:val="18"/>
                <w:szCs w:val="18"/>
                <w:lang w:val="en-US"/>
              </w:rPr>
            </w:pPr>
          </w:p>
        </w:tc>
        <w:tc>
          <w:tcPr>
            <w:tcW w:w="1048" w:type="pct"/>
            <w:tcBorders>
              <w:top w:val="nil"/>
              <w:bottom w:val="nil"/>
            </w:tcBorders>
            <w:vAlign w:val="center"/>
          </w:tcPr>
          <w:p w14:paraId="59E071F6" w14:textId="77777777" w:rsidR="007B77CC" w:rsidRPr="005E756D" w:rsidRDefault="007B77CC" w:rsidP="00181E2E">
            <w:pPr>
              <w:spacing w:after="0"/>
              <w:rPr>
                <w:rFonts w:ascii="Arial" w:hAnsi="Arial" w:cs="Arial"/>
                <w:sz w:val="18"/>
                <w:szCs w:val="18"/>
                <w:lang w:val="en-US"/>
              </w:rPr>
            </w:pPr>
            <w:r w:rsidRPr="005E756D">
              <w:rPr>
                <w:rFonts w:ascii="Arial" w:hAnsi="Arial" w:cs="Arial"/>
                <w:sz w:val="18"/>
                <w:szCs w:val="18"/>
                <w:lang w:val="en-US"/>
              </w:rPr>
              <w:t xml:space="preserve">Co-trimoxazole </w:t>
            </w:r>
          </w:p>
        </w:tc>
        <w:tc>
          <w:tcPr>
            <w:tcW w:w="718" w:type="pct"/>
            <w:tcBorders>
              <w:top w:val="nil"/>
              <w:bottom w:val="single" w:sz="4" w:space="0" w:color="FFFFFF" w:themeColor="background1"/>
            </w:tcBorders>
            <w:vAlign w:val="center"/>
          </w:tcPr>
          <w:p w14:paraId="1280DA63" w14:textId="77777777" w:rsidR="007B77CC" w:rsidRPr="00524F51" w:rsidRDefault="007B77CC" w:rsidP="00181E2E">
            <w:pPr>
              <w:spacing w:after="0"/>
              <w:rPr>
                <w:rFonts w:ascii="Arial" w:hAnsi="Arial" w:cs="Arial"/>
                <w:sz w:val="18"/>
                <w:szCs w:val="18"/>
                <w:lang w:val="en-US"/>
              </w:rPr>
            </w:pPr>
            <w:r>
              <w:rPr>
                <w:rFonts w:ascii="Arial" w:hAnsi="Arial" w:cs="Arial"/>
                <w:sz w:val="18"/>
                <w:szCs w:val="18"/>
                <w:lang w:val="en-US"/>
              </w:rPr>
              <w:t>960 mg BD</w:t>
            </w:r>
          </w:p>
        </w:tc>
        <w:tc>
          <w:tcPr>
            <w:tcW w:w="643" w:type="pct"/>
            <w:vMerge/>
            <w:vAlign w:val="center"/>
          </w:tcPr>
          <w:p w14:paraId="7446D0A4" w14:textId="77777777" w:rsidR="007B77CC" w:rsidRPr="00605E72" w:rsidRDefault="007B77CC" w:rsidP="00181E2E">
            <w:pPr>
              <w:spacing w:after="0"/>
              <w:rPr>
                <w:rFonts w:ascii="Arial" w:hAnsi="Arial" w:cs="Arial"/>
                <w:sz w:val="18"/>
                <w:szCs w:val="18"/>
              </w:rPr>
            </w:pPr>
          </w:p>
        </w:tc>
      </w:tr>
      <w:tr w:rsidR="007B77CC" w14:paraId="4BCFD8D2" w14:textId="77777777" w:rsidTr="00181E2E">
        <w:trPr>
          <w:trHeight w:val="170"/>
        </w:trPr>
        <w:tc>
          <w:tcPr>
            <w:tcW w:w="766" w:type="pct"/>
            <w:vMerge/>
            <w:shd w:val="clear" w:color="auto" w:fill="auto"/>
            <w:vAlign w:val="center"/>
          </w:tcPr>
          <w:p w14:paraId="4FE634BA" w14:textId="77777777" w:rsidR="007B77CC" w:rsidRPr="00C4447F" w:rsidRDefault="007B77CC" w:rsidP="00181E2E">
            <w:pPr>
              <w:spacing w:after="0"/>
              <w:textAlignment w:val="baseline"/>
              <w:rPr>
                <w:rFonts w:ascii="Arial" w:hAnsi="Arial" w:cs="Arial"/>
                <w:b/>
                <w:sz w:val="18"/>
                <w:szCs w:val="18"/>
              </w:rPr>
            </w:pPr>
          </w:p>
        </w:tc>
        <w:tc>
          <w:tcPr>
            <w:tcW w:w="1824" w:type="pct"/>
            <w:vMerge/>
            <w:vAlign w:val="center"/>
          </w:tcPr>
          <w:p w14:paraId="4D81B60F" w14:textId="77777777" w:rsidR="007B77CC" w:rsidRPr="00476B58" w:rsidRDefault="007B77CC" w:rsidP="00181E2E">
            <w:pPr>
              <w:spacing w:after="0"/>
              <w:rPr>
                <w:rFonts w:ascii="Arial" w:hAnsi="Arial" w:cs="Arial"/>
                <w:sz w:val="18"/>
                <w:szCs w:val="18"/>
                <w:lang w:val="en-US"/>
              </w:rPr>
            </w:pPr>
          </w:p>
        </w:tc>
        <w:tc>
          <w:tcPr>
            <w:tcW w:w="1048" w:type="pct"/>
            <w:tcBorders>
              <w:top w:val="nil"/>
              <w:bottom w:val="nil"/>
            </w:tcBorders>
            <w:vAlign w:val="center"/>
          </w:tcPr>
          <w:p w14:paraId="04324C46" w14:textId="77777777" w:rsidR="007B77CC" w:rsidRPr="005E756D" w:rsidRDefault="007B77CC" w:rsidP="00181E2E">
            <w:pPr>
              <w:spacing w:after="0"/>
              <w:rPr>
                <w:rFonts w:ascii="Arial" w:hAnsi="Arial" w:cs="Arial"/>
                <w:sz w:val="18"/>
                <w:szCs w:val="18"/>
                <w:lang w:val="en-US"/>
              </w:rPr>
            </w:pPr>
            <w:r w:rsidRPr="005E756D">
              <w:rPr>
                <w:rFonts w:ascii="Arial" w:hAnsi="Arial" w:cs="Arial"/>
                <w:b/>
                <w:sz w:val="18"/>
                <w:szCs w:val="18"/>
                <w:lang w:val="en-US"/>
              </w:rPr>
              <w:t>PLUS</w:t>
            </w:r>
          </w:p>
        </w:tc>
        <w:tc>
          <w:tcPr>
            <w:tcW w:w="718" w:type="pct"/>
            <w:tcBorders>
              <w:top w:val="single" w:sz="4" w:space="0" w:color="FFFFFF" w:themeColor="background1"/>
              <w:bottom w:val="single" w:sz="4" w:space="0" w:color="FFFFFF" w:themeColor="background1"/>
            </w:tcBorders>
            <w:vAlign w:val="center"/>
          </w:tcPr>
          <w:p w14:paraId="18A4BF59" w14:textId="77777777" w:rsidR="007B77CC" w:rsidRPr="00524F51" w:rsidRDefault="007B77CC" w:rsidP="00181E2E">
            <w:pPr>
              <w:spacing w:after="0"/>
              <w:rPr>
                <w:rFonts w:ascii="Arial" w:hAnsi="Arial" w:cs="Arial"/>
                <w:sz w:val="18"/>
                <w:szCs w:val="18"/>
                <w:lang w:val="en-US"/>
              </w:rPr>
            </w:pPr>
          </w:p>
        </w:tc>
        <w:tc>
          <w:tcPr>
            <w:tcW w:w="643" w:type="pct"/>
            <w:vMerge/>
            <w:vAlign w:val="center"/>
          </w:tcPr>
          <w:p w14:paraId="034D695D" w14:textId="77777777" w:rsidR="007B77CC" w:rsidRPr="00605E72" w:rsidRDefault="007B77CC" w:rsidP="00181E2E">
            <w:pPr>
              <w:spacing w:after="0"/>
              <w:rPr>
                <w:rFonts w:ascii="Arial" w:hAnsi="Arial" w:cs="Arial"/>
                <w:sz w:val="18"/>
                <w:szCs w:val="18"/>
              </w:rPr>
            </w:pPr>
          </w:p>
        </w:tc>
      </w:tr>
      <w:tr w:rsidR="007B77CC" w14:paraId="0BBB7F69" w14:textId="77777777" w:rsidTr="00181E2E">
        <w:trPr>
          <w:trHeight w:val="170"/>
        </w:trPr>
        <w:tc>
          <w:tcPr>
            <w:tcW w:w="766" w:type="pct"/>
            <w:vMerge/>
            <w:shd w:val="clear" w:color="auto" w:fill="auto"/>
            <w:vAlign w:val="center"/>
          </w:tcPr>
          <w:p w14:paraId="7FBDC76E" w14:textId="77777777" w:rsidR="007B77CC" w:rsidRPr="00C4447F" w:rsidRDefault="007B77CC" w:rsidP="00181E2E">
            <w:pPr>
              <w:spacing w:after="0"/>
              <w:textAlignment w:val="baseline"/>
              <w:rPr>
                <w:rFonts w:ascii="Arial" w:hAnsi="Arial" w:cs="Arial"/>
                <w:b/>
                <w:sz w:val="18"/>
                <w:szCs w:val="18"/>
              </w:rPr>
            </w:pPr>
          </w:p>
        </w:tc>
        <w:tc>
          <w:tcPr>
            <w:tcW w:w="1824" w:type="pct"/>
            <w:vMerge/>
            <w:vAlign w:val="center"/>
          </w:tcPr>
          <w:p w14:paraId="2E98C152" w14:textId="77777777" w:rsidR="007B77CC" w:rsidRPr="00476B58" w:rsidRDefault="007B77CC" w:rsidP="00181E2E">
            <w:pPr>
              <w:spacing w:after="0"/>
              <w:rPr>
                <w:rFonts w:ascii="Arial" w:hAnsi="Arial" w:cs="Arial"/>
                <w:sz w:val="18"/>
                <w:szCs w:val="18"/>
                <w:lang w:val="en-US"/>
              </w:rPr>
            </w:pPr>
          </w:p>
        </w:tc>
        <w:tc>
          <w:tcPr>
            <w:tcW w:w="1048" w:type="pct"/>
            <w:tcBorders>
              <w:top w:val="nil"/>
            </w:tcBorders>
            <w:vAlign w:val="center"/>
          </w:tcPr>
          <w:p w14:paraId="353D3218" w14:textId="77777777" w:rsidR="007B77CC" w:rsidRPr="00524F51" w:rsidRDefault="007B77CC" w:rsidP="00181E2E">
            <w:pPr>
              <w:spacing w:after="0"/>
              <w:rPr>
                <w:rFonts w:ascii="Arial" w:hAnsi="Arial" w:cs="Arial"/>
                <w:sz w:val="18"/>
                <w:szCs w:val="18"/>
                <w:lang w:val="en-US"/>
              </w:rPr>
            </w:pPr>
            <w:r w:rsidRPr="00524F51">
              <w:rPr>
                <w:rFonts w:ascii="Arial" w:hAnsi="Arial" w:cs="Arial"/>
                <w:sz w:val="18"/>
                <w:szCs w:val="18"/>
                <w:lang w:val="en-US"/>
              </w:rPr>
              <w:t>Metronidazole</w:t>
            </w:r>
          </w:p>
        </w:tc>
        <w:tc>
          <w:tcPr>
            <w:tcW w:w="718" w:type="pct"/>
            <w:tcBorders>
              <w:top w:val="single" w:sz="4" w:space="0" w:color="FFFFFF" w:themeColor="background1"/>
            </w:tcBorders>
            <w:vAlign w:val="center"/>
          </w:tcPr>
          <w:p w14:paraId="07B78B41" w14:textId="77777777" w:rsidR="007B77CC" w:rsidRPr="00524F51" w:rsidRDefault="007B77CC" w:rsidP="00181E2E">
            <w:pPr>
              <w:spacing w:after="0"/>
              <w:rPr>
                <w:rFonts w:ascii="Arial" w:hAnsi="Arial" w:cs="Arial"/>
                <w:sz w:val="18"/>
                <w:szCs w:val="18"/>
                <w:lang w:val="en-US"/>
              </w:rPr>
            </w:pPr>
            <w:r>
              <w:rPr>
                <w:rFonts w:ascii="Arial" w:hAnsi="Arial" w:cs="Arial"/>
                <w:sz w:val="18"/>
                <w:szCs w:val="18"/>
                <w:lang w:val="en-US"/>
              </w:rPr>
              <w:t>400 mg TDS</w:t>
            </w:r>
          </w:p>
        </w:tc>
        <w:tc>
          <w:tcPr>
            <w:tcW w:w="643" w:type="pct"/>
            <w:vMerge/>
            <w:vAlign w:val="center"/>
          </w:tcPr>
          <w:p w14:paraId="2765E97F" w14:textId="77777777" w:rsidR="007B77CC" w:rsidRPr="00605E72" w:rsidRDefault="007B77CC" w:rsidP="00181E2E">
            <w:pPr>
              <w:spacing w:after="0"/>
              <w:rPr>
                <w:rFonts w:ascii="Arial" w:hAnsi="Arial" w:cs="Arial"/>
                <w:sz w:val="18"/>
                <w:szCs w:val="18"/>
              </w:rPr>
            </w:pPr>
          </w:p>
        </w:tc>
      </w:tr>
      <w:tr w:rsidR="007B77CC" w:rsidRPr="000972E6" w14:paraId="39E03EA5" w14:textId="77777777" w:rsidTr="00181E2E">
        <w:trPr>
          <w:trHeight w:val="258"/>
        </w:trPr>
        <w:tc>
          <w:tcPr>
            <w:tcW w:w="766" w:type="pct"/>
            <w:vMerge w:val="restart"/>
            <w:shd w:val="clear" w:color="auto" w:fill="auto"/>
          </w:tcPr>
          <w:p w14:paraId="3313A38E" w14:textId="77777777" w:rsidR="007B77CC" w:rsidRPr="00373B62" w:rsidRDefault="007B77CC" w:rsidP="00181E2E">
            <w:pPr>
              <w:spacing w:after="0"/>
              <w:textAlignment w:val="baseline"/>
              <w:rPr>
                <w:rFonts w:ascii="Arial" w:hAnsi="Arial" w:cs="Arial"/>
                <w:b/>
                <w:sz w:val="18"/>
                <w:szCs w:val="18"/>
              </w:rPr>
            </w:pPr>
            <w:proofErr w:type="spellStart"/>
            <w:r>
              <w:rPr>
                <w:rFonts w:ascii="Arial" w:hAnsi="Arial" w:cs="Arial"/>
                <w:b/>
                <w:sz w:val="18"/>
                <w:szCs w:val="18"/>
              </w:rPr>
              <w:t>Epididymo</w:t>
            </w:r>
            <w:proofErr w:type="spellEnd"/>
            <w:r>
              <w:rPr>
                <w:rFonts w:ascii="Arial" w:hAnsi="Arial" w:cs="Arial"/>
                <w:b/>
                <w:sz w:val="18"/>
                <w:szCs w:val="18"/>
              </w:rPr>
              <w:t>-orchitis</w:t>
            </w:r>
          </w:p>
          <w:p w14:paraId="13765235" w14:textId="77777777" w:rsidR="007B77CC" w:rsidRPr="00715EB6" w:rsidRDefault="006F2561" w:rsidP="00181E2E">
            <w:pPr>
              <w:pStyle w:val="ListParagraph"/>
              <w:numPr>
                <w:ilvl w:val="0"/>
                <w:numId w:val="28"/>
              </w:numPr>
              <w:ind w:left="312" w:hanging="284"/>
              <w:jc w:val="both"/>
              <w:rPr>
                <w:rFonts w:ascii="Arial" w:hAnsi="Arial" w:cs="Arial"/>
                <w:b/>
                <w:sz w:val="20"/>
                <w:szCs w:val="20"/>
              </w:rPr>
            </w:pPr>
            <w:hyperlink r:id="rId31" w:history="1">
              <w:r w:rsidR="007B77CC">
                <w:rPr>
                  <w:rStyle w:val="Hyperlink"/>
                  <w:rFonts w:ascii="Arial" w:hAnsi="Arial" w:cs="Arial"/>
                  <w:sz w:val="18"/>
                  <w:szCs w:val="18"/>
                </w:rPr>
                <w:t>BASHH</w:t>
              </w:r>
            </w:hyperlink>
            <w:r w:rsidR="007B77CC" w:rsidRPr="000972E6">
              <w:rPr>
                <w:rFonts w:ascii="Arial" w:hAnsi="Arial" w:cs="Arial"/>
                <w:sz w:val="18"/>
                <w:szCs w:val="18"/>
              </w:rPr>
              <w:t xml:space="preserve"> (202</w:t>
            </w:r>
            <w:r w:rsidR="007B77CC">
              <w:rPr>
                <w:rFonts w:ascii="Arial" w:hAnsi="Arial" w:cs="Arial"/>
                <w:sz w:val="18"/>
                <w:szCs w:val="18"/>
              </w:rPr>
              <w:t>0</w:t>
            </w:r>
            <w:r w:rsidR="007B77CC" w:rsidRPr="000972E6">
              <w:rPr>
                <w:rFonts w:ascii="Arial" w:hAnsi="Arial" w:cs="Arial"/>
                <w:sz w:val="18"/>
                <w:szCs w:val="18"/>
              </w:rPr>
              <w:t>)</w:t>
            </w:r>
          </w:p>
          <w:p w14:paraId="3D3C8A01" w14:textId="77777777" w:rsidR="007B77CC" w:rsidRPr="00715EB6" w:rsidRDefault="006F2561" w:rsidP="00181E2E">
            <w:pPr>
              <w:pStyle w:val="ListParagraph"/>
              <w:numPr>
                <w:ilvl w:val="0"/>
                <w:numId w:val="28"/>
              </w:numPr>
              <w:ind w:left="312" w:hanging="284"/>
              <w:jc w:val="both"/>
              <w:rPr>
                <w:rFonts w:ascii="Arial" w:hAnsi="Arial" w:cs="Arial"/>
                <w:b/>
                <w:sz w:val="20"/>
                <w:szCs w:val="20"/>
              </w:rPr>
            </w:pPr>
            <w:hyperlink r:id="rId32" w:history="1">
              <w:r w:rsidR="007B77CC" w:rsidRPr="00715EB6">
                <w:rPr>
                  <w:rStyle w:val="Hyperlink"/>
                  <w:rFonts w:ascii="Arial" w:hAnsi="Arial" w:cs="Arial"/>
                  <w:sz w:val="18"/>
                  <w:szCs w:val="18"/>
                </w:rPr>
                <w:t>NICE CKS</w:t>
              </w:r>
            </w:hyperlink>
            <w:r w:rsidR="007B77CC" w:rsidRPr="00715EB6">
              <w:rPr>
                <w:rFonts w:ascii="Arial" w:hAnsi="Arial" w:cs="Arial"/>
                <w:sz w:val="18"/>
                <w:szCs w:val="18"/>
              </w:rPr>
              <w:t xml:space="preserve"> (</w:t>
            </w:r>
            <w:r w:rsidR="007B77CC">
              <w:rPr>
                <w:rFonts w:ascii="Arial" w:hAnsi="Arial" w:cs="Arial"/>
                <w:sz w:val="18"/>
                <w:szCs w:val="18"/>
              </w:rPr>
              <w:t>2021</w:t>
            </w:r>
            <w:r w:rsidR="007B77CC" w:rsidRPr="00715EB6">
              <w:rPr>
                <w:rFonts w:ascii="Arial" w:hAnsi="Arial" w:cs="Arial"/>
                <w:sz w:val="18"/>
                <w:szCs w:val="18"/>
              </w:rPr>
              <w:t>)</w:t>
            </w:r>
          </w:p>
        </w:tc>
        <w:tc>
          <w:tcPr>
            <w:tcW w:w="1824" w:type="pct"/>
            <w:vMerge w:val="restart"/>
          </w:tcPr>
          <w:p w14:paraId="56871E88" w14:textId="77777777" w:rsidR="007B77CC" w:rsidRPr="00715EB6" w:rsidRDefault="007B77CC" w:rsidP="00181E2E">
            <w:pPr>
              <w:spacing w:after="0" w:line="220" w:lineRule="exact"/>
              <w:textAlignment w:val="baseline"/>
              <w:rPr>
                <w:rFonts w:ascii="Arial" w:eastAsia="Arial" w:hAnsi="Arial" w:cs="Arial"/>
                <w:color w:val="000000"/>
                <w:sz w:val="18"/>
                <w:szCs w:val="18"/>
              </w:rPr>
            </w:pPr>
            <w:r w:rsidRPr="00715EB6">
              <w:rPr>
                <w:rFonts w:ascii="Arial" w:eastAsia="Arial" w:hAnsi="Arial" w:cs="Arial"/>
                <w:color w:val="000000"/>
                <w:sz w:val="18"/>
                <w:szCs w:val="18"/>
              </w:rPr>
              <w:t xml:space="preserve">Usually due to Gram-negative enteric bacteria in men over 35 years with low risk of STI.  </w:t>
            </w:r>
          </w:p>
          <w:p w14:paraId="18AB1CE7" w14:textId="77777777" w:rsidR="007B77CC" w:rsidRDefault="007B77CC" w:rsidP="00181E2E">
            <w:pPr>
              <w:spacing w:after="0" w:line="220" w:lineRule="exact"/>
              <w:textAlignment w:val="baseline"/>
              <w:rPr>
                <w:rFonts w:ascii="Arial" w:eastAsia="Arial" w:hAnsi="Arial" w:cs="Arial"/>
                <w:color w:val="000000"/>
                <w:sz w:val="18"/>
                <w:szCs w:val="18"/>
              </w:rPr>
            </w:pPr>
          </w:p>
          <w:p w14:paraId="7780870E" w14:textId="77777777" w:rsidR="007B77CC" w:rsidRPr="005A6F20" w:rsidRDefault="007B77CC" w:rsidP="00181E2E">
            <w:pPr>
              <w:spacing w:after="0" w:line="220" w:lineRule="exact"/>
              <w:textAlignment w:val="baseline"/>
              <w:rPr>
                <w:rFonts w:ascii="Arial" w:eastAsia="Arial" w:hAnsi="Arial" w:cs="Arial"/>
                <w:color w:val="000000"/>
                <w:sz w:val="18"/>
                <w:szCs w:val="18"/>
              </w:rPr>
            </w:pPr>
            <w:r w:rsidRPr="00715EB6">
              <w:rPr>
                <w:rFonts w:ascii="Arial" w:eastAsia="Arial" w:hAnsi="Arial" w:cs="Arial"/>
                <w:color w:val="000000"/>
                <w:sz w:val="18"/>
                <w:szCs w:val="18"/>
              </w:rPr>
              <w:t xml:space="preserve">If under 35 years old or STI risk, refer to GUM for additional </w:t>
            </w:r>
            <w:r>
              <w:rPr>
                <w:rFonts w:ascii="Arial" w:eastAsia="Arial" w:hAnsi="Arial" w:cs="Arial"/>
                <w:color w:val="000000"/>
                <w:sz w:val="18"/>
                <w:szCs w:val="18"/>
              </w:rPr>
              <w:t>intramuscular (</w:t>
            </w:r>
            <w:r w:rsidRPr="00715EB6">
              <w:rPr>
                <w:rFonts w:ascii="Arial" w:eastAsia="Arial" w:hAnsi="Arial" w:cs="Arial"/>
                <w:color w:val="000000"/>
                <w:sz w:val="18"/>
                <w:szCs w:val="18"/>
              </w:rPr>
              <w:t>IM</w:t>
            </w:r>
            <w:r>
              <w:rPr>
                <w:rFonts w:ascii="Arial" w:eastAsia="Arial" w:hAnsi="Arial" w:cs="Arial"/>
                <w:color w:val="000000"/>
                <w:sz w:val="18"/>
                <w:szCs w:val="18"/>
              </w:rPr>
              <w:t>)</w:t>
            </w:r>
            <w:r w:rsidRPr="00715EB6">
              <w:rPr>
                <w:rFonts w:ascii="Arial" w:eastAsia="Arial" w:hAnsi="Arial" w:cs="Arial"/>
                <w:color w:val="000000"/>
                <w:sz w:val="18"/>
                <w:szCs w:val="18"/>
              </w:rPr>
              <w:t xml:space="preserve"> ceftriaxone treatment. Use of an oral cephalosporin instead of IM preparations is not recommended due to increasing resistance.</w:t>
            </w:r>
          </w:p>
        </w:tc>
        <w:tc>
          <w:tcPr>
            <w:tcW w:w="1048" w:type="pct"/>
            <w:tcBorders>
              <w:bottom w:val="nil"/>
            </w:tcBorders>
            <w:vAlign w:val="center"/>
          </w:tcPr>
          <w:p w14:paraId="18CA2CAF" w14:textId="77777777" w:rsidR="007B77CC" w:rsidRPr="00715EB6" w:rsidRDefault="007B77CC" w:rsidP="00181E2E">
            <w:pPr>
              <w:spacing w:before="38" w:after="0" w:line="251" w:lineRule="exact"/>
              <w:textAlignment w:val="baseline"/>
              <w:rPr>
                <w:rFonts w:ascii="Arial" w:eastAsia="Arial" w:hAnsi="Arial" w:cs="Arial"/>
                <w:b/>
                <w:color w:val="000000"/>
                <w:sz w:val="18"/>
                <w:szCs w:val="22"/>
              </w:rPr>
            </w:pPr>
            <w:r w:rsidRPr="00715EB6">
              <w:rPr>
                <w:rFonts w:ascii="Arial" w:eastAsia="Arial" w:hAnsi="Arial" w:cs="Arial"/>
                <w:b/>
                <w:color w:val="000000"/>
                <w:sz w:val="18"/>
                <w:szCs w:val="22"/>
              </w:rPr>
              <w:t>If over 35 years with low risk STI:</w:t>
            </w:r>
          </w:p>
          <w:p w14:paraId="1F20EE26" w14:textId="77777777" w:rsidR="007B77CC" w:rsidRPr="000972E6" w:rsidRDefault="007B77CC" w:rsidP="00181E2E">
            <w:pPr>
              <w:spacing w:after="0"/>
              <w:rPr>
                <w:rFonts w:ascii="Arial" w:hAnsi="Arial" w:cs="Arial"/>
                <w:sz w:val="18"/>
                <w:szCs w:val="18"/>
              </w:rPr>
            </w:pPr>
            <w:r w:rsidRPr="00FF6AC4">
              <w:rPr>
                <w:rFonts w:ascii="Arial" w:hAnsi="Arial" w:cs="Arial"/>
                <w:sz w:val="18"/>
                <w:szCs w:val="18"/>
              </w:rPr>
              <w:t>Levofloxacin</w:t>
            </w:r>
            <w:r>
              <w:rPr>
                <w:rFonts w:ascii="Arial" w:hAnsi="Arial" w:cs="Arial"/>
                <w:sz w:val="18"/>
                <w:szCs w:val="18"/>
              </w:rPr>
              <w:br/>
            </w:r>
            <w:r w:rsidRPr="00FF6AC4">
              <w:rPr>
                <w:rFonts w:ascii="Arial" w:hAnsi="Arial" w:cs="Arial"/>
                <w:sz w:val="18"/>
                <w:szCs w:val="18"/>
              </w:rPr>
              <w:t xml:space="preserve">(consider safety issues – see </w:t>
            </w:r>
            <w:hyperlink r:id="rId33" w:history="1">
              <w:r w:rsidRPr="00FF6AC4">
                <w:rPr>
                  <w:rStyle w:val="Hyperlink"/>
                  <w:rFonts w:ascii="Arial" w:hAnsi="Arial" w:cs="Arial"/>
                  <w:sz w:val="18"/>
                  <w:szCs w:val="18"/>
                </w:rPr>
                <w:t>MHRA advice</w:t>
              </w:r>
            </w:hyperlink>
            <w:r w:rsidRPr="00FF6AC4">
              <w:rPr>
                <w:rFonts w:ascii="Arial" w:hAnsi="Arial" w:cs="Arial"/>
                <w:sz w:val="18"/>
                <w:szCs w:val="18"/>
              </w:rPr>
              <w:t>).</w:t>
            </w:r>
          </w:p>
        </w:tc>
        <w:tc>
          <w:tcPr>
            <w:tcW w:w="718" w:type="pct"/>
            <w:tcBorders>
              <w:bottom w:val="nil"/>
            </w:tcBorders>
            <w:vAlign w:val="center"/>
          </w:tcPr>
          <w:p w14:paraId="4D5CE09A" w14:textId="77777777" w:rsidR="007B77CC" w:rsidRPr="000972E6" w:rsidRDefault="007B77CC" w:rsidP="00181E2E">
            <w:pPr>
              <w:spacing w:after="0"/>
              <w:rPr>
                <w:rFonts w:ascii="Arial" w:eastAsia="Arial" w:hAnsi="Arial" w:cs="Arial"/>
                <w:color w:val="000000"/>
                <w:sz w:val="18"/>
                <w:szCs w:val="18"/>
                <w:lang w:val="en-US"/>
              </w:rPr>
            </w:pPr>
            <w:r>
              <w:rPr>
                <w:rFonts w:ascii="Arial" w:eastAsia="Arial" w:hAnsi="Arial" w:cs="Arial"/>
                <w:color w:val="000000"/>
                <w:sz w:val="18"/>
                <w:szCs w:val="18"/>
                <w:lang w:val="en-US"/>
              </w:rPr>
              <w:t>500 mg OD</w:t>
            </w:r>
          </w:p>
        </w:tc>
        <w:tc>
          <w:tcPr>
            <w:tcW w:w="643" w:type="pct"/>
            <w:vMerge w:val="restart"/>
            <w:vAlign w:val="center"/>
          </w:tcPr>
          <w:p w14:paraId="7F2141A4" w14:textId="77777777" w:rsidR="007B77CC" w:rsidRPr="000972E6" w:rsidRDefault="007B77CC" w:rsidP="00181E2E">
            <w:pPr>
              <w:spacing w:after="0"/>
              <w:rPr>
                <w:rFonts w:ascii="Arial" w:eastAsia="Arial" w:hAnsi="Arial" w:cs="Arial"/>
                <w:color w:val="000000"/>
                <w:sz w:val="18"/>
                <w:szCs w:val="18"/>
                <w:lang w:val="en-US"/>
              </w:rPr>
            </w:pPr>
            <w:r>
              <w:rPr>
                <w:rFonts w:ascii="Arial" w:eastAsia="Arial" w:hAnsi="Arial" w:cs="Arial"/>
                <w:color w:val="000000"/>
                <w:sz w:val="18"/>
                <w:szCs w:val="18"/>
                <w:lang w:val="en-US"/>
              </w:rPr>
              <w:t>10 days</w:t>
            </w:r>
          </w:p>
        </w:tc>
      </w:tr>
      <w:tr w:rsidR="007B77CC" w:rsidRPr="000972E6" w14:paraId="2AD9C8C2" w14:textId="77777777" w:rsidTr="00181E2E">
        <w:trPr>
          <w:trHeight w:val="113"/>
        </w:trPr>
        <w:tc>
          <w:tcPr>
            <w:tcW w:w="766" w:type="pct"/>
            <w:vMerge/>
            <w:shd w:val="clear" w:color="auto" w:fill="auto"/>
          </w:tcPr>
          <w:p w14:paraId="6AD00267" w14:textId="77777777" w:rsidR="007B77CC" w:rsidRDefault="007B77CC" w:rsidP="00181E2E">
            <w:pPr>
              <w:spacing w:after="0"/>
              <w:textAlignment w:val="baseline"/>
              <w:rPr>
                <w:rFonts w:ascii="Arial" w:hAnsi="Arial" w:cs="Arial"/>
                <w:b/>
                <w:sz w:val="18"/>
                <w:szCs w:val="18"/>
              </w:rPr>
            </w:pPr>
          </w:p>
        </w:tc>
        <w:tc>
          <w:tcPr>
            <w:tcW w:w="1824" w:type="pct"/>
            <w:vMerge/>
          </w:tcPr>
          <w:p w14:paraId="48F907AD" w14:textId="77777777" w:rsidR="007B77CC" w:rsidRPr="00715EB6" w:rsidRDefault="007B77CC" w:rsidP="00181E2E">
            <w:pPr>
              <w:spacing w:after="0" w:line="220" w:lineRule="exact"/>
              <w:textAlignment w:val="baseline"/>
              <w:rPr>
                <w:rFonts w:ascii="Arial" w:eastAsia="Arial" w:hAnsi="Arial" w:cs="Arial"/>
                <w:color w:val="000000"/>
                <w:sz w:val="18"/>
                <w:szCs w:val="18"/>
              </w:rPr>
            </w:pPr>
          </w:p>
        </w:tc>
        <w:tc>
          <w:tcPr>
            <w:tcW w:w="1048" w:type="pct"/>
            <w:tcBorders>
              <w:top w:val="nil"/>
              <w:bottom w:val="nil"/>
            </w:tcBorders>
            <w:shd w:val="clear" w:color="auto" w:fill="F2F2F2" w:themeFill="background1" w:themeFillShade="F2"/>
            <w:vAlign w:val="center"/>
          </w:tcPr>
          <w:p w14:paraId="14A8652C" w14:textId="77777777" w:rsidR="007B77CC" w:rsidRPr="00715EB6" w:rsidRDefault="007B77CC" w:rsidP="00181E2E">
            <w:pPr>
              <w:spacing w:before="38" w:after="0" w:line="251" w:lineRule="exact"/>
              <w:textAlignment w:val="baseline"/>
              <w:rPr>
                <w:rFonts w:ascii="Arial" w:eastAsia="Arial" w:hAnsi="Arial" w:cs="Arial"/>
                <w:b/>
                <w:color w:val="000000"/>
                <w:sz w:val="18"/>
                <w:szCs w:val="22"/>
              </w:rPr>
            </w:pPr>
            <w:r>
              <w:rPr>
                <w:rFonts w:ascii="Arial" w:eastAsia="Arial" w:hAnsi="Arial" w:cs="Arial"/>
                <w:b/>
                <w:color w:val="000000"/>
                <w:sz w:val="18"/>
                <w:szCs w:val="22"/>
              </w:rPr>
              <w:t>OR</w:t>
            </w:r>
          </w:p>
        </w:tc>
        <w:tc>
          <w:tcPr>
            <w:tcW w:w="718" w:type="pct"/>
            <w:tcBorders>
              <w:top w:val="nil"/>
              <w:bottom w:val="nil"/>
            </w:tcBorders>
            <w:shd w:val="clear" w:color="auto" w:fill="F2F2F2" w:themeFill="background1" w:themeFillShade="F2"/>
            <w:vAlign w:val="center"/>
          </w:tcPr>
          <w:p w14:paraId="1B3DFCFD" w14:textId="77777777" w:rsidR="007B77CC" w:rsidRDefault="007B77CC" w:rsidP="00181E2E">
            <w:pPr>
              <w:spacing w:after="0"/>
              <w:rPr>
                <w:rFonts w:ascii="Arial" w:eastAsia="Arial" w:hAnsi="Arial" w:cs="Arial"/>
                <w:color w:val="000000"/>
                <w:sz w:val="18"/>
                <w:szCs w:val="18"/>
                <w:lang w:val="en-US"/>
              </w:rPr>
            </w:pPr>
          </w:p>
        </w:tc>
        <w:tc>
          <w:tcPr>
            <w:tcW w:w="643" w:type="pct"/>
            <w:vMerge/>
            <w:vAlign w:val="center"/>
          </w:tcPr>
          <w:p w14:paraId="341F2BA3" w14:textId="77777777" w:rsidR="007B77CC" w:rsidRDefault="007B77CC" w:rsidP="00181E2E">
            <w:pPr>
              <w:spacing w:after="0"/>
              <w:rPr>
                <w:rFonts w:ascii="Arial" w:eastAsia="Arial" w:hAnsi="Arial" w:cs="Arial"/>
                <w:color w:val="000000"/>
                <w:sz w:val="18"/>
                <w:szCs w:val="18"/>
                <w:lang w:val="en-US"/>
              </w:rPr>
            </w:pPr>
          </w:p>
        </w:tc>
      </w:tr>
      <w:tr w:rsidR="007B77CC" w:rsidRPr="000972E6" w14:paraId="1D3303A1" w14:textId="77777777" w:rsidTr="00181E2E">
        <w:trPr>
          <w:trHeight w:val="454"/>
        </w:trPr>
        <w:tc>
          <w:tcPr>
            <w:tcW w:w="766" w:type="pct"/>
            <w:vMerge/>
            <w:shd w:val="clear" w:color="auto" w:fill="auto"/>
          </w:tcPr>
          <w:p w14:paraId="7FF78B52" w14:textId="77777777" w:rsidR="007B77CC" w:rsidRDefault="007B77CC" w:rsidP="00181E2E">
            <w:pPr>
              <w:spacing w:after="0"/>
              <w:rPr>
                <w:rFonts w:ascii="Arial" w:hAnsi="Arial" w:cs="Arial"/>
                <w:b/>
                <w:sz w:val="20"/>
                <w:szCs w:val="20"/>
              </w:rPr>
            </w:pPr>
          </w:p>
        </w:tc>
        <w:tc>
          <w:tcPr>
            <w:tcW w:w="1824" w:type="pct"/>
            <w:vMerge/>
            <w:tcBorders>
              <w:right w:val="single" w:sz="4" w:space="0" w:color="BFBFBF" w:themeColor="background1" w:themeShade="BF"/>
            </w:tcBorders>
          </w:tcPr>
          <w:p w14:paraId="56A8C89E" w14:textId="77777777" w:rsidR="007B77CC" w:rsidRPr="005A6F20" w:rsidRDefault="007B77CC" w:rsidP="00181E2E">
            <w:pPr>
              <w:spacing w:after="0" w:line="220" w:lineRule="exact"/>
              <w:textAlignment w:val="baseline"/>
              <w:rPr>
                <w:rFonts w:ascii="Arial" w:eastAsia="Arial" w:hAnsi="Arial" w:cs="Arial"/>
                <w:color w:val="000000"/>
                <w:sz w:val="18"/>
                <w:szCs w:val="18"/>
              </w:rPr>
            </w:pPr>
          </w:p>
        </w:tc>
        <w:tc>
          <w:tcPr>
            <w:tcW w:w="1048" w:type="pct"/>
            <w:tcBorders>
              <w:top w:val="nil"/>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4252ABE" w14:textId="77777777" w:rsidR="007B77CC" w:rsidRPr="000972E6" w:rsidRDefault="007B77CC" w:rsidP="00181E2E">
            <w:pPr>
              <w:spacing w:after="0"/>
              <w:rPr>
                <w:rFonts w:ascii="Arial" w:hAnsi="Arial" w:cs="Arial"/>
                <w:sz w:val="18"/>
                <w:szCs w:val="18"/>
              </w:rPr>
            </w:pPr>
            <w:r>
              <w:rPr>
                <w:rFonts w:ascii="Arial" w:hAnsi="Arial" w:cs="Arial"/>
                <w:sz w:val="18"/>
                <w:szCs w:val="18"/>
              </w:rPr>
              <w:t>Co-amoxiclav</w:t>
            </w:r>
            <w:r>
              <w:rPr>
                <w:rFonts w:ascii="Arial" w:hAnsi="Arial" w:cs="Arial"/>
                <w:sz w:val="18"/>
                <w:szCs w:val="18"/>
              </w:rPr>
              <w:br/>
              <w:t>(</w:t>
            </w:r>
            <w:r w:rsidRPr="00715EB6">
              <w:rPr>
                <w:rFonts w:ascii="Arial" w:hAnsi="Arial" w:cs="Arial"/>
                <w:sz w:val="18"/>
                <w:szCs w:val="18"/>
              </w:rPr>
              <w:t>If quinolones are contra-indicated)</w:t>
            </w:r>
          </w:p>
        </w:tc>
        <w:tc>
          <w:tcPr>
            <w:tcW w:w="718" w:type="pct"/>
            <w:tcBorders>
              <w:top w:val="nil"/>
              <w:left w:val="single" w:sz="4" w:space="0" w:color="BFBFBF" w:themeColor="background1" w:themeShade="BF"/>
            </w:tcBorders>
            <w:vAlign w:val="center"/>
          </w:tcPr>
          <w:p w14:paraId="40E59098" w14:textId="77777777" w:rsidR="007B77CC" w:rsidRPr="000972E6" w:rsidRDefault="007B77CC" w:rsidP="00181E2E">
            <w:pPr>
              <w:spacing w:after="0"/>
              <w:rPr>
                <w:rFonts w:ascii="Arial" w:eastAsia="Arial" w:hAnsi="Arial" w:cs="Arial"/>
                <w:color w:val="000000"/>
                <w:sz w:val="18"/>
                <w:szCs w:val="18"/>
                <w:lang w:val="en-US"/>
              </w:rPr>
            </w:pPr>
            <w:r>
              <w:rPr>
                <w:rFonts w:ascii="Arial" w:eastAsia="Arial" w:hAnsi="Arial" w:cs="Arial"/>
                <w:color w:val="000000"/>
                <w:sz w:val="18"/>
                <w:szCs w:val="18"/>
                <w:lang w:val="en-US"/>
              </w:rPr>
              <w:t>625 mg TDS</w:t>
            </w:r>
          </w:p>
        </w:tc>
        <w:tc>
          <w:tcPr>
            <w:tcW w:w="643" w:type="pct"/>
            <w:vMerge/>
            <w:vAlign w:val="center"/>
          </w:tcPr>
          <w:p w14:paraId="41E8DB54" w14:textId="77777777" w:rsidR="007B77CC" w:rsidRPr="000972E6" w:rsidRDefault="007B77CC" w:rsidP="00181E2E">
            <w:pPr>
              <w:spacing w:after="0"/>
              <w:rPr>
                <w:rFonts w:ascii="Arial" w:eastAsia="Arial" w:hAnsi="Arial" w:cs="Arial"/>
                <w:color w:val="000000"/>
                <w:sz w:val="18"/>
                <w:szCs w:val="18"/>
                <w:lang w:val="en-US"/>
              </w:rPr>
            </w:pPr>
          </w:p>
        </w:tc>
      </w:tr>
      <w:tr w:rsidR="007B77CC" w14:paraId="0B2DB0F1" w14:textId="77777777" w:rsidTr="00181E2E">
        <w:tc>
          <w:tcPr>
            <w:tcW w:w="766" w:type="pct"/>
            <w:shd w:val="clear" w:color="auto" w:fill="002060"/>
            <w:vAlign w:val="center"/>
          </w:tcPr>
          <w:p w14:paraId="491EF05C" w14:textId="77777777" w:rsidR="007B77CC" w:rsidRPr="00964FFC" w:rsidRDefault="007B77CC" w:rsidP="00181E2E">
            <w:pPr>
              <w:spacing w:after="0"/>
              <w:textAlignment w:val="baseline"/>
              <w:rPr>
                <w:rFonts w:ascii="Arial" w:eastAsia="Arial" w:hAnsi="Arial" w:cs="Arial"/>
                <w:b/>
                <w:color w:val="FFFFFF" w:themeColor="background1"/>
                <w:sz w:val="20"/>
                <w:szCs w:val="18"/>
              </w:rPr>
            </w:pPr>
            <w:r>
              <w:rPr>
                <w:rFonts w:ascii="Arial" w:hAnsi="Arial" w:cs="Arial"/>
                <w:b/>
                <w:sz w:val="20"/>
                <w:szCs w:val="20"/>
              </w:rPr>
              <w:lastRenderedPageBreak/>
              <w:t>Condition</w:t>
            </w:r>
          </w:p>
        </w:tc>
        <w:tc>
          <w:tcPr>
            <w:tcW w:w="1824" w:type="pct"/>
            <w:shd w:val="clear" w:color="auto" w:fill="002060"/>
            <w:vAlign w:val="center"/>
          </w:tcPr>
          <w:p w14:paraId="42F7CE17" w14:textId="77777777" w:rsidR="007B77CC" w:rsidRDefault="007B77CC" w:rsidP="00181E2E">
            <w:pPr>
              <w:spacing w:after="0"/>
              <w:rPr>
                <w:rFonts w:ascii="Arial" w:hAnsi="Arial" w:cs="Arial"/>
                <w:b/>
                <w:sz w:val="20"/>
                <w:szCs w:val="20"/>
              </w:rPr>
            </w:pPr>
            <w:r>
              <w:rPr>
                <w:rFonts w:ascii="Arial" w:hAnsi="Arial" w:cs="Arial"/>
                <w:b/>
                <w:sz w:val="20"/>
                <w:szCs w:val="20"/>
              </w:rPr>
              <w:t>Comments</w:t>
            </w:r>
          </w:p>
        </w:tc>
        <w:tc>
          <w:tcPr>
            <w:tcW w:w="1048" w:type="pct"/>
            <w:shd w:val="clear" w:color="auto" w:fill="002060"/>
            <w:vAlign w:val="center"/>
          </w:tcPr>
          <w:p w14:paraId="37AA2BF0" w14:textId="77777777" w:rsidR="007B77CC" w:rsidRDefault="007B77CC" w:rsidP="00181E2E">
            <w:pPr>
              <w:spacing w:after="0"/>
              <w:rPr>
                <w:rFonts w:ascii="Arial" w:hAnsi="Arial" w:cs="Arial"/>
                <w:b/>
                <w:sz w:val="20"/>
                <w:szCs w:val="20"/>
              </w:rPr>
            </w:pPr>
            <w:r>
              <w:rPr>
                <w:rFonts w:ascii="Arial" w:hAnsi="Arial" w:cs="Arial"/>
                <w:b/>
                <w:sz w:val="20"/>
                <w:szCs w:val="20"/>
              </w:rPr>
              <w:t>Medicine</w:t>
            </w:r>
          </w:p>
        </w:tc>
        <w:tc>
          <w:tcPr>
            <w:tcW w:w="718" w:type="pct"/>
            <w:shd w:val="clear" w:color="auto" w:fill="002060"/>
            <w:vAlign w:val="center"/>
          </w:tcPr>
          <w:p w14:paraId="16645907" w14:textId="77777777" w:rsidR="007B77CC" w:rsidRDefault="007B77CC" w:rsidP="00181E2E">
            <w:pPr>
              <w:spacing w:after="0"/>
              <w:rPr>
                <w:rFonts w:ascii="Arial" w:hAnsi="Arial" w:cs="Arial"/>
                <w:b/>
                <w:sz w:val="20"/>
                <w:szCs w:val="20"/>
              </w:rPr>
            </w:pPr>
            <w:r>
              <w:rPr>
                <w:rFonts w:ascii="Arial" w:hAnsi="Arial" w:cs="Arial"/>
                <w:b/>
                <w:sz w:val="20"/>
                <w:szCs w:val="20"/>
              </w:rPr>
              <w:t>Adult dose</w:t>
            </w:r>
          </w:p>
        </w:tc>
        <w:tc>
          <w:tcPr>
            <w:tcW w:w="643" w:type="pct"/>
            <w:shd w:val="clear" w:color="auto" w:fill="002060"/>
          </w:tcPr>
          <w:p w14:paraId="22B815EC" w14:textId="77777777" w:rsidR="007B77CC" w:rsidRDefault="007B77CC" w:rsidP="00181E2E">
            <w:pPr>
              <w:spacing w:after="0"/>
              <w:rPr>
                <w:rFonts w:ascii="Arial" w:hAnsi="Arial" w:cs="Arial"/>
                <w:b/>
                <w:sz w:val="20"/>
                <w:szCs w:val="20"/>
              </w:rPr>
            </w:pPr>
            <w:r>
              <w:rPr>
                <w:rFonts w:ascii="Arial" w:hAnsi="Arial" w:cs="Arial"/>
                <w:b/>
                <w:sz w:val="20"/>
                <w:szCs w:val="20"/>
              </w:rPr>
              <w:t>Duration of treatment</w:t>
            </w:r>
          </w:p>
        </w:tc>
      </w:tr>
      <w:tr w:rsidR="007B77CC" w14:paraId="35509240" w14:textId="77777777" w:rsidTr="00181E2E">
        <w:trPr>
          <w:trHeight w:val="283"/>
        </w:trPr>
        <w:tc>
          <w:tcPr>
            <w:tcW w:w="766" w:type="pct"/>
            <w:shd w:val="clear" w:color="auto" w:fill="auto"/>
          </w:tcPr>
          <w:p w14:paraId="72E9B57C" w14:textId="77777777" w:rsidR="007B77CC" w:rsidRPr="00373B62" w:rsidRDefault="007B77CC" w:rsidP="00181E2E">
            <w:pPr>
              <w:spacing w:after="0"/>
              <w:textAlignment w:val="baseline"/>
              <w:rPr>
                <w:rFonts w:ascii="Arial" w:hAnsi="Arial" w:cs="Arial"/>
                <w:b/>
                <w:sz w:val="18"/>
                <w:szCs w:val="18"/>
              </w:rPr>
            </w:pPr>
            <w:r>
              <w:rPr>
                <w:rFonts w:ascii="Arial" w:hAnsi="Arial" w:cs="Arial"/>
                <w:b/>
                <w:sz w:val="18"/>
                <w:szCs w:val="18"/>
              </w:rPr>
              <w:t>Non-lactational mastitis</w:t>
            </w:r>
          </w:p>
          <w:p w14:paraId="0AE44F22" w14:textId="77777777" w:rsidR="007B77CC" w:rsidRPr="00F55CC6" w:rsidRDefault="006F2561" w:rsidP="00181E2E">
            <w:pPr>
              <w:pStyle w:val="ListParagraph"/>
              <w:numPr>
                <w:ilvl w:val="0"/>
                <w:numId w:val="28"/>
              </w:numPr>
              <w:ind w:left="312" w:hanging="284"/>
              <w:rPr>
                <w:rFonts w:ascii="Arial" w:hAnsi="Arial" w:cs="Arial"/>
                <w:b/>
                <w:sz w:val="20"/>
                <w:szCs w:val="20"/>
              </w:rPr>
            </w:pPr>
            <w:hyperlink r:id="rId34" w:history="1">
              <w:r w:rsidR="007B77CC" w:rsidRPr="00F55CC6">
                <w:rPr>
                  <w:rStyle w:val="Hyperlink"/>
                  <w:rFonts w:ascii="Arial" w:hAnsi="Arial" w:cs="Arial"/>
                  <w:sz w:val="18"/>
                  <w:szCs w:val="18"/>
                </w:rPr>
                <w:t>NICE CKS</w:t>
              </w:r>
            </w:hyperlink>
            <w:r w:rsidR="007B77CC" w:rsidRPr="00F55CC6">
              <w:rPr>
                <w:rFonts w:ascii="Arial" w:hAnsi="Arial" w:cs="Arial"/>
                <w:sz w:val="18"/>
                <w:szCs w:val="18"/>
              </w:rPr>
              <w:t xml:space="preserve"> (2021)</w:t>
            </w:r>
          </w:p>
        </w:tc>
        <w:tc>
          <w:tcPr>
            <w:tcW w:w="1824" w:type="pct"/>
            <w:vAlign w:val="center"/>
          </w:tcPr>
          <w:p w14:paraId="73BC9334" w14:textId="77777777" w:rsidR="007B77CC" w:rsidRPr="00F55CC6" w:rsidRDefault="007B77CC" w:rsidP="00181E2E">
            <w:pPr>
              <w:pStyle w:val="ListParagraph"/>
              <w:numPr>
                <w:ilvl w:val="0"/>
                <w:numId w:val="28"/>
              </w:numPr>
              <w:ind w:left="312" w:hanging="284"/>
              <w:rPr>
                <w:rFonts w:ascii="Arial" w:hAnsi="Arial" w:cs="Arial"/>
                <w:sz w:val="18"/>
                <w:szCs w:val="18"/>
                <w:lang w:val="en-US"/>
              </w:rPr>
            </w:pPr>
            <w:r w:rsidRPr="00F55CC6">
              <w:rPr>
                <w:rFonts w:ascii="Arial" w:hAnsi="Arial" w:cs="Arial"/>
                <w:sz w:val="18"/>
                <w:szCs w:val="18"/>
                <w:lang w:val="en-US"/>
              </w:rPr>
              <w:t xml:space="preserve">Refer to </w:t>
            </w:r>
            <w:hyperlink r:id="rId35" w:history="1">
              <w:r w:rsidRPr="00F55CC6">
                <w:rPr>
                  <w:rStyle w:val="Hyperlink"/>
                  <w:rFonts w:ascii="Arial" w:hAnsi="Arial" w:cs="Arial"/>
                  <w:sz w:val="18"/>
                  <w:szCs w:val="18"/>
                  <w:lang w:val="en-US"/>
                </w:rPr>
                <w:t>NICE CKS</w:t>
              </w:r>
            </w:hyperlink>
            <w:r w:rsidRPr="00F55CC6">
              <w:rPr>
                <w:rFonts w:ascii="Arial" w:hAnsi="Arial" w:cs="Arial"/>
                <w:sz w:val="18"/>
                <w:szCs w:val="18"/>
                <w:lang w:val="en-US"/>
              </w:rPr>
              <w:t xml:space="preserve"> for self-care advice to manage pain and discomfort.   </w:t>
            </w:r>
          </w:p>
          <w:p w14:paraId="24683983" w14:textId="77777777" w:rsidR="007B77CC" w:rsidRPr="00F55CC6" w:rsidRDefault="007B77CC" w:rsidP="00181E2E">
            <w:pPr>
              <w:pStyle w:val="ListParagraph"/>
              <w:numPr>
                <w:ilvl w:val="0"/>
                <w:numId w:val="28"/>
              </w:numPr>
              <w:ind w:left="312" w:hanging="284"/>
              <w:rPr>
                <w:rFonts w:ascii="Arial" w:hAnsi="Arial" w:cs="Arial"/>
                <w:sz w:val="18"/>
                <w:szCs w:val="18"/>
                <w:lang w:val="en-US"/>
              </w:rPr>
            </w:pPr>
            <w:r w:rsidRPr="00F55CC6">
              <w:rPr>
                <w:rFonts w:ascii="Arial" w:hAnsi="Arial" w:cs="Arial"/>
                <w:i/>
                <w:sz w:val="18"/>
                <w:szCs w:val="18"/>
                <w:lang w:val="en-US"/>
              </w:rPr>
              <w:t>Staphylococcus aureus</w:t>
            </w:r>
            <w:r w:rsidRPr="00F55CC6">
              <w:rPr>
                <w:rFonts w:ascii="Arial" w:hAnsi="Arial" w:cs="Arial"/>
                <w:sz w:val="18"/>
                <w:szCs w:val="18"/>
                <w:lang w:val="en-US"/>
              </w:rPr>
              <w:t xml:space="preserve"> is the most common infecting pathogen.  </w:t>
            </w:r>
          </w:p>
          <w:p w14:paraId="4D7327BD" w14:textId="77777777" w:rsidR="007B77CC" w:rsidRPr="00F55CC6" w:rsidRDefault="007B77CC" w:rsidP="00181E2E">
            <w:pPr>
              <w:pStyle w:val="ListParagraph"/>
              <w:numPr>
                <w:ilvl w:val="0"/>
                <w:numId w:val="28"/>
              </w:numPr>
              <w:ind w:left="312" w:hanging="284"/>
              <w:rPr>
                <w:rFonts w:ascii="Arial" w:hAnsi="Arial" w:cs="Arial"/>
                <w:sz w:val="18"/>
                <w:szCs w:val="18"/>
                <w:lang w:val="en-US"/>
              </w:rPr>
            </w:pPr>
            <w:r w:rsidRPr="00F55CC6">
              <w:rPr>
                <w:rFonts w:ascii="Arial" w:hAnsi="Arial" w:cs="Arial"/>
                <w:sz w:val="18"/>
                <w:szCs w:val="18"/>
                <w:lang w:val="en-US"/>
              </w:rPr>
              <w:t>Suspect if wo</w:t>
            </w:r>
            <w:r>
              <w:rPr>
                <w:rFonts w:ascii="Arial" w:hAnsi="Arial" w:cs="Arial"/>
                <w:sz w:val="18"/>
                <w:szCs w:val="18"/>
                <w:lang w:val="en-US"/>
              </w:rPr>
              <w:t>man has a painful breast, fever/g</w:t>
            </w:r>
            <w:r w:rsidRPr="00F55CC6">
              <w:rPr>
                <w:rFonts w:ascii="Arial" w:hAnsi="Arial" w:cs="Arial"/>
                <w:sz w:val="18"/>
                <w:szCs w:val="18"/>
                <w:lang w:val="en-US"/>
              </w:rPr>
              <w:t>eneral malaise, a tender</w:t>
            </w:r>
            <w:r>
              <w:rPr>
                <w:rFonts w:ascii="Arial" w:hAnsi="Arial" w:cs="Arial"/>
                <w:sz w:val="18"/>
                <w:szCs w:val="18"/>
                <w:lang w:val="en-US"/>
              </w:rPr>
              <w:t>/</w:t>
            </w:r>
            <w:r w:rsidRPr="00F55CC6">
              <w:rPr>
                <w:rFonts w:ascii="Arial" w:hAnsi="Arial" w:cs="Arial"/>
                <w:sz w:val="18"/>
                <w:szCs w:val="18"/>
                <w:lang w:val="en-US"/>
              </w:rPr>
              <w:t xml:space="preserve">red breast.  </w:t>
            </w:r>
          </w:p>
          <w:p w14:paraId="55C84CA2" w14:textId="77777777" w:rsidR="007B77CC" w:rsidRDefault="007B77CC" w:rsidP="00181E2E">
            <w:pPr>
              <w:pStyle w:val="ListParagraph"/>
              <w:numPr>
                <w:ilvl w:val="0"/>
                <w:numId w:val="28"/>
              </w:numPr>
              <w:ind w:left="312" w:hanging="284"/>
              <w:rPr>
                <w:rFonts w:ascii="Arial" w:hAnsi="Arial" w:cs="Arial"/>
                <w:sz w:val="18"/>
                <w:szCs w:val="18"/>
                <w:lang w:val="en-US"/>
              </w:rPr>
            </w:pPr>
            <w:r w:rsidRPr="00F55CC6">
              <w:rPr>
                <w:rFonts w:ascii="Arial" w:hAnsi="Arial" w:cs="Arial"/>
                <w:b/>
                <w:sz w:val="18"/>
                <w:szCs w:val="18"/>
                <w:lang w:val="en-US"/>
              </w:rPr>
              <w:t>Breastfeeding</w:t>
            </w:r>
            <w:r w:rsidRPr="00F55CC6">
              <w:rPr>
                <w:rFonts w:ascii="Arial" w:hAnsi="Arial" w:cs="Arial"/>
                <w:sz w:val="18"/>
                <w:szCs w:val="18"/>
                <w:lang w:val="en-US"/>
              </w:rPr>
              <w:t>: oral antibiotics are appropriate where indicated; women should continue feeding, including from the affected breast.</w:t>
            </w:r>
          </w:p>
          <w:p w14:paraId="0030CDEE" w14:textId="77777777" w:rsidR="007B77CC" w:rsidRDefault="007B77CC" w:rsidP="00181E2E">
            <w:pPr>
              <w:spacing w:after="0"/>
              <w:rPr>
                <w:rFonts w:ascii="Arial" w:eastAsia="Arial" w:hAnsi="Arial" w:cs="Arial"/>
                <w:color w:val="000000" w:themeColor="text1"/>
                <w:sz w:val="18"/>
                <w:szCs w:val="18"/>
              </w:rPr>
            </w:pPr>
          </w:p>
          <w:p w14:paraId="6B58C63A" w14:textId="77777777" w:rsidR="007B77CC" w:rsidRPr="00F55CC6" w:rsidRDefault="007B77CC" w:rsidP="00181E2E">
            <w:pPr>
              <w:spacing w:after="0"/>
              <w:rPr>
                <w:rFonts w:ascii="Arial" w:hAnsi="Arial" w:cs="Arial"/>
                <w:sz w:val="18"/>
                <w:szCs w:val="18"/>
                <w:lang w:val="en-US"/>
              </w:rPr>
            </w:pPr>
            <w:r w:rsidRPr="00313090">
              <w:rPr>
                <w:rFonts w:ascii="Arial" w:eastAsia="Arial" w:hAnsi="Arial" w:cs="Arial"/>
                <w:color w:val="000000" w:themeColor="text1"/>
                <w:sz w:val="18"/>
                <w:szCs w:val="18"/>
              </w:rPr>
              <w:t>In lactational mastitis - prescribe an oral antibiotic if the woman has a nipple fissure that is infected, symptoms have not improved (or are worsening) after 12–24 hours despite effective milk removal.</w:t>
            </w:r>
          </w:p>
        </w:tc>
        <w:tc>
          <w:tcPr>
            <w:tcW w:w="1048" w:type="pct"/>
            <w:vAlign w:val="center"/>
          </w:tcPr>
          <w:p w14:paraId="47B983B3" w14:textId="77777777" w:rsidR="007B77CC" w:rsidRPr="00524F51" w:rsidRDefault="007B77CC" w:rsidP="00181E2E">
            <w:pPr>
              <w:spacing w:after="0" w:line="259" w:lineRule="exact"/>
              <w:textAlignment w:val="baseline"/>
              <w:rPr>
                <w:rFonts w:ascii="Arial" w:hAnsi="Arial" w:cs="Arial"/>
                <w:sz w:val="18"/>
                <w:szCs w:val="18"/>
                <w:lang w:val="en-US"/>
              </w:rPr>
            </w:pPr>
            <w:r w:rsidRPr="00313090">
              <w:rPr>
                <w:rFonts w:ascii="Arial" w:eastAsia="Arial" w:hAnsi="Arial"/>
                <w:color w:val="000000" w:themeColor="text1"/>
                <w:sz w:val="18"/>
                <w:szCs w:val="18"/>
              </w:rPr>
              <w:t>Co-amoxiclav</w:t>
            </w:r>
          </w:p>
        </w:tc>
        <w:tc>
          <w:tcPr>
            <w:tcW w:w="718" w:type="pct"/>
            <w:vAlign w:val="center"/>
          </w:tcPr>
          <w:p w14:paraId="32FE5028" w14:textId="77777777" w:rsidR="007B77CC" w:rsidRPr="00524F51" w:rsidRDefault="007B77CC" w:rsidP="00181E2E">
            <w:pPr>
              <w:spacing w:after="0"/>
              <w:rPr>
                <w:rFonts w:ascii="Arial" w:hAnsi="Arial" w:cs="Arial"/>
                <w:sz w:val="18"/>
                <w:szCs w:val="18"/>
                <w:lang w:val="en-US"/>
              </w:rPr>
            </w:pPr>
            <w:r w:rsidRPr="00313090">
              <w:rPr>
                <w:rFonts w:ascii="Arial" w:eastAsia="Arial" w:hAnsi="Arial"/>
                <w:color w:val="000000"/>
                <w:sz w:val="18"/>
                <w:szCs w:val="18"/>
              </w:rPr>
              <w:t>625mg TDS</w:t>
            </w:r>
          </w:p>
        </w:tc>
        <w:tc>
          <w:tcPr>
            <w:tcW w:w="643" w:type="pct"/>
            <w:vAlign w:val="center"/>
          </w:tcPr>
          <w:p w14:paraId="6155D81C" w14:textId="77777777" w:rsidR="007B77CC" w:rsidRPr="00605E72" w:rsidRDefault="007B77CC" w:rsidP="00181E2E">
            <w:pPr>
              <w:spacing w:after="0"/>
              <w:rPr>
                <w:rFonts w:ascii="Arial" w:hAnsi="Arial" w:cs="Arial"/>
                <w:sz w:val="18"/>
                <w:szCs w:val="18"/>
              </w:rPr>
            </w:pPr>
            <w:r w:rsidRPr="00313090">
              <w:rPr>
                <w:rFonts w:ascii="Arial" w:eastAsia="Arial" w:hAnsi="Arial"/>
                <w:color w:val="000000"/>
                <w:sz w:val="18"/>
                <w:szCs w:val="18"/>
              </w:rPr>
              <w:t>10–14 days</w:t>
            </w:r>
          </w:p>
        </w:tc>
      </w:tr>
    </w:tbl>
    <w:p w14:paraId="6F076030" w14:textId="77777777" w:rsidR="007B77CC" w:rsidRDefault="007B77CC" w:rsidP="007B77CC">
      <w:pPr>
        <w:spacing w:after="0"/>
        <w:jc w:val="both"/>
        <w:rPr>
          <w:rFonts w:ascii="Arial" w:hAnsi="Arial" w:cs="Arial"/>
          <w:b/>
          <w:sz w:val="22"/>
          <w:szCs w:val="22"/>
        </w:rPr>
      </w:pPr>
    </w:p>
    <w:p w14:paraId="09020175" w14:textId="77777777" w:rsidR="007B77CC" w:rsidRPr="000C53BE" w:rsidRDefault="007B77CC" w:rsidP="007B77CC">
      <w:pPr>
        <w:spacing w:after="0"/>
        <w:contextualSpacing/>
        <w:jc w:val="both"/>
        <w:rPr>
          <w:rFonts w:ascii="Arial" w:hAnsi="Arial" w:cs="Arial"/>
          <w:b/>
        </w:rPr>
      </w:pPr>
      <w:r w:rsidRPr="000C53BE">
        <w:rPr>
          <w:rFonts w:ascii="Arial" w:hAnsi="Arial" w:cs="Arial"/>
          <w:b/>
        </w:rPr>
        <w:t>Method</w:t>
      </w:r>
    </w:p>
    <w:p w14:paraId="2CFEAE43" w14:textId="700FBF68" w:rsidR="007B77CC" w:rsidRPr="000C53BE" w:rsidRDefault="007B77CC" w:rsidP="007B77CC">
      <w:pPr>
        <w:spacing w:after="0"/>
        <w:contextualSpacing/>
        <w:jc w:val="both"/>
        <w:rPr>
          <w:rFonts w:ascii="Arial" w:hAnsi="Arial" w:cs="Arial"/>
        </w:rPr>
      </w:pPr>
      <w:r w:rsidRPr="000C53BE">
        <w:rPr>
          <w:rFonts w:ascii="Arial" w:hAnsi="Arial" w:cs="Arial"/>
        </w:rPr>
        <w:t xml:space="preserve">Assess a reasonable sample of records per prescriber with prescription of co-amoxiclav against national guidelines (see section on </w:t>
      </w:r>
      <w:hyperlink r:id="rId36" w:history="1">
        <w:r w:rsidRPr="000C53BE">
          <w:rPr>
            <w:rStyle w:val="Hyperlink"/>
            <w:rFonts w:ascii="Arial" w:hAnsi="Arial" w:cs="Arial"/>
          </w:rPr>
          <w:t>Sample size</w:t>
        </w:r>
      </w:hyperlink>
      <w:r w:rsidRPr="000C53BE">
        <w:rPr>
          <w:rFonts w:ascii="Arial" w:hAnsi="Arial" w:cs="Arial"/>
        </w:rPr>
        <w:t xml:space="preserve">). Start the searches using a 3-month window and extend it if necessary to reach the required number of cases. </w:t>
      </w:r>
    </w:p>
    <w:p w14:paraId="41700221" w14:textId="77777777" w:rsidR="007B77CC" w:rsidRPr="000C53BE" w:rsidRDefault="007B77CC" w:rsidP="007B77CC">
      <w:pPr>
        <w:spacing w:after="0"/>
        <w:jc w:val="both"/>
        <w:rPr>
          <w:rFonts w:ascii="Arial" w:hAnsi="Arial" w:cs="Arial"/>
        </w:rPr>
      </w:pPr>
    </w:p>
    <w:p w14:paraId="010E71E7" w14:textId="32C773CC" w:rsidR="007B77CC" w:rsidRPr="000C53BE" w:rsidRDefault="007B77CC" w:rsidP="007B77CC">
      <w:pPr>
        <w:spacing w:after="0"/>
        <w:jc w:val="both"/>
        <w:rPr>
          <w:rFonts w:ascii="Arial" w:hAnsi="Arial" w:cs="Arial"/>
        </w:rPr>
      </w:pPr>
      <w:r w:rsidRPr="000C53BE">
        <w:rPr>
          <w:rFonts w:ascii="Arial" w:hAnsi="Arial" w:cs="Arial"/>
        </w:rPr>
        <w:t xml:space="preserve">Following the audit, complete the </w:t>
      </w:r>
      <w:hyperlink r:id="rId37" w:history="1">
        <w:r w:rsidRPr="000C53BE">
          <w:rPr>
            <w:rStyle w:val="Hyperlink"/>
            <w:rFonts w:ascii="Arial" w:hAnsi="Arial" w:cs="Arial"/>
          </w:rPr>
          <w:t>Review Sheet</w:t>
        </w:r>
      </w:hyperlink>
      <w:r w:rsidRPr="000C53BE">
        <w:rPr>
          <w:rFonts w:ascii="Arial" w:hAnsi="Arial" w:cs="Arial"/>
        </w:rPr>
        <w:t>.</w:t>
      </w:r>
    </w:p>
    <w:p w14:paraId="22344A17" w14:textId="77777777" w:rsidR="007B77CC" w:rsidRPr="000C53BE" w:rsidRDefault="007B77CC" w:rsidP="007B77CC">
      <w:pPr>
        <w:spacing w:after="0"/>
        <w:jc w:val="both"/>
        <w:rPr>
          <w:rFonts w:ascii="Arial" w:hAnsi="Arial" w:cs="Arial"/>
        </w:rPr>
      </w:pPr>
    </w:p>
    <w:p w14:paraId="4B0B1D69" w14:textId="77777777" w:rsidR="007B77CC" w:rsidRPr="00962462" w:rsidRDefault="007B77CC" w:rsidP="007B77CC">
      <w:pPr>
        <w:spacing w:after="0"/>
        <w:jc w:val="both"/>
        <w:rPr>
          <w:rFonts w:ascii="Arial" w:hAnsi="Arial" w:cs="Arial"/>
        </w:rPr>
      </w:pPr>
    </w:p>
    <w:p w14:paraId="04742E4F" w14:textId="77777777" w:rsidR="007B77CC" w:rsidRDefault="007B77CC" w:rsidP="007B77CC">
      <w:pPr>
        <w:spacing w:after="0"/>
        <w:rPr>
          <w:rFonts w:ascii="Arial" w:hAnsi="Arial" w:cs="Arial"/>
          <w:b/>
          <w:sz w:val="22"/>
          <w:szCs w:val="22"/>
        </w:rPr>
      </w:pPr>
      <w:r>
        <w:rPr>
          <w:rFonts w:ascii="Arial" w:hAnsi="Arial" w:cs="Arial"/>
          <w:b/>
          <w:sz w:val="22"/>
          <w:szCs w:val="22"/>
        </w:rPr>
        <w:br w:type="page"/>
      </w:r>
    </w:p>
    <w:p w14:paraId="782150BB" w14:textId="77777777" w:rsidR="007B77CC" w:rsidRPr="000C53BE" w:rsidRDefault="007B77CC" w:rsidP="007B77CC">
      <w:pPr>
        <w:pStyle w:val="NormalArial"/>
        <w:rPr>
          <w:b/>
          <w:sz w:val="24"/>
          <w:szCs w:val="24"/>
        </w:rPr>
      </w:pPr>
      <w:r w:rsidRPr="000C53BE">
        <w:rPr>
          <w:b/>
          <w:sz w:val="24"/>
          <w:szCs w:val="24"/>
        </w:rPr>
        <w:lastRenderedPageBreak/>
        <w:t>Data collection sheet</w:t>
      </w:r>
    </w:p>
    <w:p w14:paraId="31231371" w14:textId="77777777" w:rsidR="007B77CC" w:rsidRPr="00882B1E" w:rsidRDefault="007B77CC" w:rsidP="007B77CC">
      <w:pPr>
        <w:pStyle w:val="NormalArial"/>
        <w:rPr>
          <w:sz w:val="28"/>
        </w:rPr>
      </w:pPr>
      <w:r w:rsidRPr="00882B1E">
        <w:rPr>
          <w:sz w:val="24"/>
        </w:rPr>
        <w:t xml:space="preserve">An Excel version of this data collection sheet is available on the </w:t>
      </w:r>
      <w:hyperlink r:id="rId38" w:history="1">
        <w:r w:rsidRPr="00882B1E">
          <w:rPr>
            <w:rStyle w:val="Hyperlink"/>
            <w:rFonts w:cs="Arial"/>
            <w:sz w:val="24"/>
          </w:rPr>
          <w:t>AWTTC website</w:t>
        </w:r>
      </w:hyperlink>
      <w:r w:rsidRPr="00882B1E">
        <w:rPr>
          <w:sz w:val="24"/>
        </w:rPr>
        <w:t>.</w:t>
      </w:r>
    </w:p>
    <w:p w14:paraId="29AD931E" w14:textId="77777777" w:rsidR="007B77CC" w:rsidRDefault="007B77CC" w:rsidP="007B77CC">
      <w:pPr>
        <w:pStyle w:val="NormalArial"/>
      </w:pPr>
    </w:p>
    <w:tbl>
      <w:tblPr>
        <w:tblStyle w:val="TableGrid"/>
        <w:tblW w:w="5208" w:type="pct"/>
        <w:tblInd w:w="-289" w:type="dxa"/>
        <w:tblLayout w:type="fixed"/>
        <w:tblCellMar>
          <w:top w:w="28" w:type="dxa"/>
          <w:left w:w="28" w:type="dxa"/>
          <w:bottom w:w="28" w:type="dxa"/>
          <w:right w:w="28" w:type="dxa"/>
        </w:tblCellMar>
        <w:tblLook w:val="04A0" w:firstRow="1" w:lastRow="0" w:firstColumn="1" w:lastColumn="0" w:noHBand="0" w:noVBand="1"/>
      </w:tblPr>
      <w:tblGrid>
        <w:gridCol w:w="853"/>
        <w:gridCol w:w="1559"/>
        <w:gridCol w:w="1138"/>
        <w:gridCol w:w="1277"/>
        <w:gridCol w:w="992"/>
        <w:gridCol w:w="992"/>
        <w:gridCol w:w="1277"/>
        <w:gridCol w:w="1277"/>
        <w:gridCol w:w="1116"/>
        <w:gridCol w:w="1007"/>
        <w:gridCol w:w="1132"/>
        <w:gridCol w:w="992"/>
        <w:gridCol w:w="1556"/>
      </w:tblGrid>
      <w:tr w:rsidR="006F2561" w:rsidRPr="00135347" w14:paraId="1E49E00F" w14:textId="77777777" w:rsidTr="00EE2247">
        <w:trPr>
          <w:cantSplit/>
          <w:trHeight w:val="1134"/>
        </w:trPr>
        <w:tc>
          <w:tcPr>
            <w:tcW w:w="281" w:type="pct"/>
            <w:shd w:val="clear" w:color="auto" w:fill="002060"/>
            <w:textDirection w:val="btLr"/>
            <w:vAlign w:val="center"/>
          </w:tcPr>
          <w:p w14:paraId="4B7A6AD7" w14:textId="77777777" w:rsidR="006F2561" w:rsidRPr="006F2561" w:rsidRDefault="006F2561" w:rsidP="00EE2247">
            <w:pPr>
              <w:spacing w:after="0"/>
              <w:ind w:left="113" w:right="113"/>
              <w:jc w:val="center"/>
              <w:rPr>
                <w:rFonts w:ascii="Arial" w:hAnsi="Arial" w:cs="Arial"/>
                <w:b/>
                <w:sz w:val="18"/>
                <w:szCs w:val="18"/>
              </w:rPr>
            </w:pPr>
            <w:r w:rsidRPr="006F2561">
              <w:rPr>
                <w:rFonts w:ascii="Arial" w:hAnsi="Arial" w:cs="Arial"/>
                <w:b/>
                <w:sz w:val="18"/>
                <w:szCs w:val="18"/>
              </w:rPr>
              <w:t>Patient ID</w:t>
            </w:r>
          </w:p>
        </w:tc>
        <w:tc>
          <w:tcPr>
            <w:tcW w:w="514" w:type="pct"/>
            <w:shd w:val="clear" w:color="auto" w:fill="D9D9D9" w:themeFill="background1" w:themeFillShade="D9"/>
            <w:vAlign w:val="center"/>
          </w:tcPr>
          <w:p w14:paraId="3261954B" w14:textId="77777777" w:rsidR="006F2561" w:rsidRPr="006F2561" w:rsidRDefault="006F2561" w:rsidP="00EE2247">
            <w:pPr>
              <w:spacing w:after="0"/>
              <w:rPr>
                <w:rFonts w:ascii="Arial" w:hAnsi="Arial" w:cs="Arial"/>
                <w:b/>
                <w:sz w:val="18"/>
                <w:szCs w:val="18"/>
              </w:rPr>
            </w:pPr>
            <w:r w:rsidRPr="006F2561">
              <w:rPr>
                <w:rFonts w:ascii="Arial" w:hAnsi="Arial" w:cs="Arial"/>
                <w:sz w:val="18"/>
                <w:szCs w:val="18"/>
              </w:rPr>
              <w:t xml:space="preserve">Systemically very unwell with rhinosinusitis, signs of a more serious illness, or high risk of complications? </w:t>
            </w:r>
            <w:r w:rsidRPr="006F2561">
              <w:rPr>
                <w:rFonts w:ascii="Arial" w:hAnsi="Arial" w:cs="Arial"/>
                <w:b/>
                <w:sz w:val="18"/>
                <w:szCs w:val="18"/>
              </w:rPr>
              <w:t>OR</w:t>
            </w:r>
          </w:p>
          <w:p w14:paraId="64A93A42" w14:textId="77777777" w:rsidR="006F2561" w:rsidRPr="006F2561" w:rsidRDefault="006F2561" w:rsidP="00EE2247">
            <w:pPr>
              <w:spacing w:after="0"/>
              <w:rPr>
                <w:rFonts w:ascii="Arial" w:hAnsi="Arial" w:cs="Arial"/>
                <w:sz w:val="18"/>
                <w:szCs w:val="18"/>
              </w:rPr>
            </w:pPr>
            <w:r w:rsidRPr="006F2561">
              <w:rPr>
                <w:rFonts w:ascii="Arial" w:hAnsi="Arial" w:cs="Arial"/>
                <w:sz w:val="18"/>
                <w:szCs w:val="18"/>
              </w:rPr>
              <w:t>worsening symptoms of rhinosinusitis on first line treatment?</w:t>
            </w:r>
          </w:p>
          <w:p w14:paraId="4B2CD1EA" w14:textId="77777777" w:rsidR="006F2561" w:rsidRPr="006F2561" w:rsidRDefault="006F2561" w:rsidP="00EE2247">
            <w:pPr>
              <w:pStyle w:val="ListParagraph"/>
              <w:numPr>
                <w:ilvl w:val="0"/>
                <w:numId w:val="22"/>
              </w:numPr>
              <w:ind w:left="177" w:hanging="142"/>
              <w:rPr>
                <w:rFonts w:ascii="Arial" w:hAnsi="Arial" w:cs="Arial"/>
                <w:sz w:val="18"/>
                <w:szCs w:val="18"/>
              </w:rPr>
            </w:pPr>
            <w:r w:rsidRPr="006F2561">
              <w:rPr>
                <w:rFonts w:ascii="Arial" w:hAnsi="Arial" w:cs="Arial"/>
                <w:sz w:val="18"/>
                <w:szCs w:val="18"/>
              </w:rPr>
              <w:t>Yes [Y]</w:t>
            </w:r>
          </w:p>
          <w:p w14:paraId="117DD2FB" w14:textId="77777777" w:rsidR="006F2561" w:rsidRPr="006F2561" w:rsidRDefault="006F2561" w:rsidP="00EE2247">
            <w:pPr>
              <w:pStyle w:val="ListParagraph"/>
              <w:numPr>
                <w:ilvl w:val="0"/>
                <w:numId w:val="22"/>
              </w:numPr>
              <w:ind w:left="177" w:hanging="142"/>
              <w:rPr>
                <w:rFonts w:ascii="Arial" w:hAnsi="Arial" w:cs="Arial"/>
                <w:sz w:val="18"/>
                <w:szCs w:val="18"/>
              </w:rPr>
            </w:pPr>
            <w:r w:rsidRPr="006F2561">
              <w:rPr>
                <w:rFonts w:ascii="Arial" w:hAnsi="Arial" w:cs="Arial"/>
                <w:sz w:val="18"/>
                <w:szCs w:val="18"/>
              </w:rPr>
              <w:t>No [N]</w:t>
            </w:r>
          </w:p>
        </w:tc>
        <w:tc>
          <w:tcPr>
            <w:tcW w:w="375" w:type="pct"/>
            <w:shd w:val="clear" w:color="auto" w:fill="D9D9D9" w:themeFill="background1" w:themeFillShade="D9"/>
            <w:vAlign w:val="center"/>
          </w:tcPr>
          <w:p w14:paraId="231399EA" w14:textId="77777777" w:rsidR="006F2561" w:rsidRPr="00135347" w:rsidRDefault="006F2561" w:rsidP="00EE2247">
            <w:pPr>
              <w:spacing w:after="0"/>
              <w:rPr>
                <w:rFonts w:ascii="Arial" w:hAnsi="Arial" w:cs="Arial"/>
                <w:sz w:val="18"/>
                <w:szCs w:val="18"/>
              </w:rPr>
            </w:pPr>
            <w:r w:rsidRPr="00B54F07">
              <w:rPr>
                <w:rFonts w:ascii="Arial" w:hAnsi="Arial" w:cs="Arial"/>
                <w:sz w:val="18"/>
                <w:szCs w:val="18"/>
              </w:rPr>
              <w:t>COPD with resistance factors?</w:t>
            </w:r>
          </w:p>
          <w:p w14:paraId="4204585C" w14:textId="77777777" w:rsidR="006F2561" w:rsidRDefault="006F2561" w:rsidP="00EE2247">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3BBE9DA9" w14:textId="77777777" w:rsidR="006F2561" w:rsidRPr="00135347" w:rsidRDefault="006F2561" w:rsidP="00EE2247">
            <w:pPr>
              <w:pStyle w:val="ListParagraph"/>
              <w:numPr>
                <w:ilvl w:val="0"/>
                <w:numId w:val="22"/>
              </w:numPr>
              <w:ind w:left="177" w:hanging="142"/>
              <w:rPr>
                <w:rFonts w:ascii="Arial" w:hAnsi="Arial" w:cs="Arial"/>
                <w:sz w:val="18"/>
                <w:szCs w:val="18"/>
              </w:rPr>
            </w:pPr>
            <w:r w:rsidRPr="00135347">
              <w:rPr>
                <w:rFonts w:ascii="Arial" w:hAnsi="Arial" w:cs="Arial"/>
                <w:sz w:val="18"/>
                <w:szCs w:val="18"/>
              </w:rPr>
              <w:t>No [N]</w:t>
            </w:r>
          </w:p>
        </w:tc>
        <w:tc>
          <w:tcPr>
            <w:tcW w:w="421" w:type="pct"/>
            <w:shd w:val="clear" w:color="auto" w:fill="D9D9D9" w:themeFill="background1" w:themeFillShade="D9"/>
            <w:vAlign w:val="center"/>
          </w:tcPr>
          <w:p w14:paraId="1AB326E0" w14:textId="77777777" w:rsidR="006F2561" w:rsidRPr="00135347" w:rsidRDefault="006F2561" w:rsidP="00EE2247">
            <w:pPr>
              <w:spacing w:after="0"/>
              <w:rPr>
                <w:rFonts w:ascii="Arial" w:hAnsi="Arial" w:cs="Arial"/>
                <w:sz w:val="18"/>
                <w:szCs w:val="18"/>
              </w:rPr>
            </w:pPr>
            <w:r w:rsidRPr="00B54F07">
              <w:rPr>
                <w:rFonts w:ascii="Arial" w:hAnsi="Arial" w:cs="Arial"/>
                <w:sz w:val="18"/>
                <w:szCs w:val="18"/>
              </w:rPr>
              <w:t xml:space="preserve">Upper UTI in children </w:t>
            </w:r>
            <w:r>
              <w:rPr>
                <w:rFonts w:ascii="Arial" w:hAnsi="Arial" w:cs="Arial"/>
                <w:sz w:val="18"/>
                <w:szCs w:val="18"/>
              </w:rPr>
              <w:t xml:space="preserve">/ </w:t>
            </w:r>
            <w:r w:rsidRPr="00B54F07">
              <w:rPr>
                <w:rFonts w:ascii="Arial" w:hAnsi="Arial" w:cs="Arial"/>
                <w:sz w:val="18"/>
                <w:szCs w:val="18"/>
              </w:rPr>
              <w:t>Acute pyelonephritis?</w:t>
            </w:r>
          </w:p>
          <w:p w14:paraId="65E727FB" w14:textId="77777777" w:rsidR="006F2561" w:rsidRDefault="006F2561" w:rsidP="00EE2247">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6FF5A265" w14:textId="77777777" w:rsidR="006F2561" w:rsidRPr="00135347" w:rsidRDefault="006F2561" w:rsidP="00EE2247">
            <w:pPr>
              <w:pStyle w:val="ListParagraph"/>
              <w:numPr>
                <w:ilvl w:val="0"/>
                <w:numId w:val="22"/>
              </w:numPr>
              <w:ind w:left="177" w:hanging="142"/>
              <w:rPr>
                <w:rFonts w:ascii="Arial" w:hAnsi="Arial" w:cs="Arial"/>
                <w:sz w:val="18"/>
                <w:szCs w:val="18"/>
              </w:rPr>
            </w:pPr>
            <w:bookmarkStart w:id="0" w:name="_GoBack"/>
            <w:bookmarkEnd w:id="0"/>
            <w:r w:rsidRPr="00135347">
              <w:rPr>
                <w:rFonts w:ascii="Arial" w:hAnsi="Arial" w:cs="Arial"/>
                <w:sz w:val="18"/>
                <w:szCs w:val="18"/>
              </w:rPr>
              <w:t>No [N]</w:t>
            </w:r>
          </w:p>
        </w:tc>
        <w:tc>
          <w:tcPr>
            <w:tcW w:w="327" w:type="pct"/>
            <w:shd w:val="clear" w:color="auto" w:fill="D9D9D9" w:themeFill="background1" w:themeFillShade="D9"/>
            <w:vAlign w:val="center"/>
          </w:tcPr>
          <w:p w14:paraId="3D63F135" w14:textId="77777777" w:rsidR="006F2561" w:rsidRPr="00135347" w:rsidRDefault="006F2561" w:rsidP="00EE2247">
            <w:pPr>
              <w:spacing w:after="0"/>
              <w:rPr>
                <w:rFonts w:ascii="Arial" w:hAnsi="Arial" w:cs="Arial"/>
                <w:sz w:val="18"/>
                <w:szCs w:val="18"/>
              </w:rPr>
            </w:pPr>
            <w:r w:rsidRPr="00B54F07">
              <w:rPr>
                <w:rFonts w:ascii="Arial" w:hAnsi="Arial" w:cs="Arial"/>
                <w:sz w:val="18"/>
                <w:szCs w:val="18"/>
              </w:rPr>
              <w:t>Human</w:t>
            </w:r>
            <w:r>
              <w:rPr>
                <w:rFonts w:ascii="Arial" w:hAnsi="Arial" w:cs="Arial"/>
                <w:sz w:val="18"/>
                <w:szCs w:val="18"/>
              </w:rPr>
              <w:t>/ cat/dog</w:t>
            </w:r>
            <w:r w:rsidRPr="00B54F07">
              <w:rPr>
                <w:rFonts w:ascii="Arial" w:hAnsi="Arial" w:cs="Arial"/>
                <w:sz w:val="18"/>
                <w:szCs w:val="18"/>
              </w:rPr>
              <w:t xml:space="preserve"> bite?</w:t>
            </w:r>
            <w:r w:rsidRPr="00135347">
              <w:rPr>
                <w:rFonts w:ascii="Arial" w:hAnsi="Arial" w:cs="Arial"/>
                <w:sz w:val="18"/>
                <w:szCs w:val="18"/>
              </w:rPr>
              <w:t xml:space="preserve"> </w:t>
            </w:r>
          </w:p>
          <w:p w14:paraId="3E29431D" w14:textId="77777777" w:rsidR="006F2561" w:rsidRDefault="006F2561" w:rsidP="00EE2247">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5000869A" w14:textId="77777777" w:rsidR="006F2561" w:rsidRPr="00135347" w:rsidRDefault="006F2561" w:rsidP="00EE2247">
            <w:pPr>
              <w:pStyle w:val="ListParagraph"/>
              <w:numPr>
                <w:ilvl w:val="0"/>
                <w:numId w:val="22"/>
              </w:numPr>
              <w:ind w:left="177" w:hanging="142"/>
              <w:rPr>
                <w:rFonts w:ascii="Arial" w:hAnsi="Arial" w:cs="Arial"/>
                <w:sz w:val="18"/>
                <w:szCs w:val="18"/>
              </w:rPr>
            </w:pPr>
            <w:r w:rsidRPr="00135347">
              <w:rPr>
                <w:rFonts w:ascii="Arial" w:hAnsi="Arial" w:cs="Arial"/>
                <w:sz w:val="18"/>
                <w:szCs w:val="18"/>
              </w:rPr>
              <w:t>No [N]</w:t>
            </w:r>
          </w:p>
        </w:tc>
        <w:tc>
          <w:tcPr>
            <w:tcW w:w="327" w:type="pct"/>
            <w:shd w:val="clear" w:color="auto" w:fill="D9D9D9" w:themeFill="background1" w:themeFillShade="D9"/>
            <w:vAlign w:val="center"/>
          </w:tcPr>
          <w:p w14:paraId="3F389E55" w14:textId="77777777" w:rsidR="006F2561" w:rsidRPr="00135347" w:rsidRDefault="006F2561" w:rsidP="00EE2247">
            <w:pPr>
              <w:spacing w:after="0"/>
              <w:rPr>
                <w:rFonts w:ascii="Arial" w:hAnsi="Arial" w:cs="Arial"/>
                <w:sz w:val="18"/>
                <w:szCs w:val="18"/>
              </w:rPr>
            </w:pPr>
            <w:r w:rsidRPr="00B54F07">
              <w:rPr>
                <w:rFonts w:ascii="Arial" w:hAnsi="Arial" w:cs="Arial"/>
                <w:sz w:val="18"/>
                <w:szCs w:val="18"/>
              </w:rPr>
              <w:t>Facial cellulitis</w:t>
            </w:r>
            <w:r w:rsidRPr="00135347">
              <w:rPr>
                <w:rFonts w:ascii="Arial" w:hAnsi="Arial" w:cs="Arial"/>
                <w:sz w:val="18"/>
                <w:szCs w:val="18"/>
              </w:rPr>
              <w:t xml:space="preserve">? </w:t>
            </w:r>
          </w:p>
          <w:p w14:paraId="7A1EFB4B" w14:textId="77777777" w:rsidR="006F2561" w:rsidRDefault="006F2561" w:rsidP="00EE2247">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119B52FA" w14:textId="77777777" w:rsidR="006F2561" w:rsidRPr="00135347" w:rsidRDefault="006F2561" w:rsidP="00EE2247">
            <w:pPr>
              <w:pStyle w:val="ListParagraph"/>
              <w:numPr>
                <w:ilvl w:val="0"/>
                <w:numId w:val="22"/>
              </w:numPr>
              <w:ind w:left="177" w:hanging="142"/>
              <w:rPr>
                <w:rFonts w:ascii="Arial" w:hAnsi="Arial" w:cs="Arial"/>
                <w:sz w:val="18"/>
                <w:szCs w:val="18"/>
              </w:rPr>
            </w:pPr>
            <w:r w:rsidRPr="00135347">
              <w:rPr>
                <w:rFonts w:ascii="Arial" w:hAnsi="Arial" w:cs="Arial"/>
                <w:sz w:val="18"/>
                <w:szCs w:val="18"/>
              </w:rPr>
              <w:t>No [N]</w:t>
            </w:r>
          </w:p>
        </w:tc>
        <w:tc>
          <w:tcPr>
            <w:tcW w:w="421" w:type="pct"/>
            <w:shd w:val="clear" w:color="auto" w:fill="D9D9D9" w:themeFill="background1" w:themeFillShade="D9"/>
            <w:vAlign w:val="center"/>
          </w:tcPr>
          <w:p w14:paraId="0ECAF580" w14:textId="77777777" w:rsidR="006F2561" w:rsidRPr="00135347" w:rsidRDefault="006F2561" w:rsidP="00EE2247">
            <w:pPr>
              <w:spacing w:after="0"/>
              <w:rPr>
                <w:rFonts w:ascii="Arial" w:hAnsi="Arial" w:cs="Arial"/>
                <w:sz w:val="18"/>
                <w:szCs w:val="18"/>
              </w:rPr>
            </w:pPr>
            <w:r>
              <w:rPr>
                <w:rFonts w:ascii="Arial" w:hAnsi="Arial" w:cs="Arial"/>
                <w:sz w:val="18"/>
                <w:szCs w:val="18"/>
              </w:rPr>
              <w:t>Acute diverticulitis</w:t>
            </w:r>
            <w:r w:rsidRPr="00135347">
              <w:rPr>
                <w:rFonts w:ascii="Arial" w:hAnsi="Arial" w:cs="Arial"/>
                <w:sz w:val="18"/>
                <w:szCs w:val="18"/>
              </w:rPr>
              <w:t xml:space="preserve">? </w:t>
            </w:r>
          </w:p>
          <w:p w14:paraId="1B38D737" w14:textId="77777777" w:rsidR="006F2561" w:rsidRDefault="006F2561" w:rsidP="00EE2247">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6EA516CB" w14:textId="77777777" w:rsidR="006F2561" w:rsidRPr="00135347" w:rsidRDefault="006F2561" w:rsidP="00EE2247">
            <w:pPr>
              <w:pStyle w:val="ListParagraph"/>
              <w:numPr>
                <w:ilvl w:val="0"/>
                <w:numId w:val="22"/>
              </w:numPr>
              <w:ind w:left="177" w:hanging="142"/>
              <w:rPr>
                <w:rFonts w:ascii="Arial" w:hAnsi="Arial" w:cs="Arial"/>
                <w:sz w:val="18"/>
                <w:szCs w:val="18"/>
              </w:rPr>
            </w:pPr>
            <w:r w:rsidRPr="00135347">
              <w:rPr>
                <w:rFonts w:ascii="Arial" w:hAnsi="Arial" w:cs="Arial"/>
                <w:sz w:val="18"/>
                <w:szCs w:val="18"/>
              </w:rPr>
              <w:t>No [N]</w:t>
            </w:r>
          </w:p>
        </w:tc>
        <w:tc>
          <w:tcPr>
            <w:tcW w:w="421" w:type="pct"/>
            <w:shd w:val="clear" w:color="auto" w:fill="D9D9D9" w:themeFill="background1" w:themeFillShade="D9"/>
            <w:vAlign w:val="center"/>
          </w:tcPr>
          <w:p w14:paraId="4E686454" w14:textId="77777777" w:rsidR="006F2561" w:rsidRPr="00135347" w:rsidRDefault="006F2561" w:rsidP="00EE2247">
            <w:pPr>
              <w:spacing w:after="0"/>
              <w:rPr>
                <w:rFonts w:ascii="Arial" w:hAnsi="Arial" w:cs="Arial"/>
                <w:sz w:val="18"/>
                <w:szCs w:val="18"/>
              </w:rPr>
            </w:pPr>
            <w:r w:rsidRPr="00505A90">
              <w:rPr>
                <w:rFonts w:ascii="Arial" w:hAnsi="Arial" w:cs="Arial"/>
                <w:sz w:val="18"/>
                <w:szCs w:val="18"/>
              </w:rPr>
              <w:t>Biliary infection (cholecystitis/ cholangitis)</w:t>
            </w:r>
            <w:r w:rsidRPr="00135347">
              <w:rPr>
                <w:rFonts w:ascii="Arial" w:hAnsi="Arial" w:cs="Arial"/>
                <w:sz w:val="18"/>
                <w:szCs w:val="18"/>
              </w:rPr>
              <w:t xml:space="preserve">? </w:t>
            </w:r>
          </w:p>
          <w:p w14:paraId="15DDCAA7" w14:textId="77777777" w:rsidR="006F2561" w:rsidRDefault="006F2561" w:rsidP="00EE2247">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78B41DDD" w14:textId="77777777" w:rsidR="006F2561" w:rsidRPr="00505A90" w:rsidRDefault="006F2561" w:rsidP="00EE2247">
            <w:pPr>
              <w:pStyle w:val="ListParagraph"/>
              <w:numPr>
                <w:ilvl w:val="0"/>
                <w:numId w:val="22"/>
              </w:numPr>
              <w:ind w:left="177" w:hanging="142"/>
              <w:rPr>
                <w:rFonts w:ascii="Arial" w:hAnsi="Arial" w:cs="Arial"/>
                <w:sz w:val="18"/>
                <w:szCs w:val="18"/>
              </w:rPr>
            </w:pPr>
            <w:r w:rsidRPr="00505A90">
              <w:rPr>
                <w:rFonts w:ascii="Arial" w:hAnsi="Arial" w:cs="Arial"/>
                <w:sz w:val="18"/>
                <w:szCs w:val="18"/>
              </w:rPr>
              <w:t>No [N]</w:t>
            </w:r>
          </w:p>
        </w:tc>
        <w:tc>
          <w:tcPr>
            <w:tcW w:w="368" w:type="pct"/>
            <w:shd w:val="clear" w:color="auto" w:fill="D9D9D9" w:themeFill="background1" w:themeFillShade="D9"/>
            <w:vAlign w:val="center"/>
          </w:tcPr>
          <w:p w14:paraId="30EAA624" w14:textId="77777777" w:rsidR="006F2561" w:rsidRPr="00135347" w:rsidRDefault="006F2561" w:rsidP="00EE2247">
            <w:pPr>
              <w:spacing w:after="0"/>
              <w:rPr>
                <w:rFonts w:ascii="Arial" w:hAnsi="Arial" w:cs="Arial"/>
                <w:sz w:val="18"/>
                <w:szCs w:val="18"/>
              </w:rPr>
            </w:pPr>
            <w:proofErr w:type="spellStart"/>
            <w:r w:rsidRPr="00B54F07">
              <w:rPr>
                <w:rFonts w:ascii="Arial" w:hAnsi="Arial" w:cs="Arial"/>
                <w:sz w:val="18"/>
                <w:szCs w:val="18"/>
              </w:rPr>
              <w:t>Epididymo</w:t>
            </w:r>
            <w:proofErr w:type="spellEnd"/>
            <w:r w:rsidRPr="00B54F07">
              <w:rPr>
                <w:rFonts w:ascii="Arial" w:hAnsi="Arial" w:cs="Arial"/>
                <w:sz w:val="18"/>
                <w:szCs w:val="18"/>
              </w:rPr>
              <w:t>-orchitis</w:t>
            </w:r>
            <w:r w:rsidRPr="00135347">
              <w:rPr>
                <w:rFonts w:ascii="Arial" w:hAnsi="Arial" w:cs="Arial"/>
                <w:sz w:val="18"/>
                <w:szCs w:val="18"/>
              </w:rPr>
              <w:t xml:space="preserve">? </w:t>
            </w:r>
          </w:p>
          <w:p w14:paraId="34F47A7C" w14:textId="77777777" w:rsidR="006F2561" w:rsidRDefault="006F2561" w:rsidP="00EE2247">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220BC4DC" w14:textId="77777777" w:rsidR="006F2561" w:rsidRPr="00B54F07" w:rsidRDefault="006F2561" w:rsidP="00EE2247">
            <w:pPr>
              <w:pStyle w:val="ListParagraph"/>
              <w:numPr>
                <w:ilvl w:val="0"/>
                <w:numId w:val="22"/>
              </w:numPr>
              <w:ind w:left="177" w:hanging="142"/>
              <w:rPr>
                <w:rFonts w:ascii="Arial" w:hAnsi="Arial" w:cs="Arial"/>
                <w:sz w:val="18"/>
                <w:szCs w:val="18"/>
              </w:rPr>
            </w:pPr>
            <w:r w:rsidRPr="00B54F07">
              <w:rPr>
                <w:rFonts w:ascii="Arial" w:hAnsi="Arial" w:cs="Arial"/>
                <w:sz w:val="18"/>
                <w:szCs w:val="18"/>
              </w:rPr>
              <w:t>No [N]</w:t>
            </w:r>
          </w:p>
        </w:tc>
        <w:tc>
          <w:tcPr>
            <w:tcW w:w="332" w:type="pct"/>
            <w:shd w:val="clear" w:color="auto" w:fill="D9D9D9" w:themeFill="background1" w:themeFillShade="D9"/>
            <w:vAlign w:val="center"/>
          </w:tcPr>
          <w:p w14:paraId="388BEF48" w14:textId="77777777" w:rsidR="006F2561" w:rsidRPr="00135347" w:rsidRDefault="006F2561" w:rsidP="00EE2247">
            <w:pPr>
              <w:spacing w:after="0"/>
              <w:rPr>
                <w:rFonts w:ascii="Arial" w:hAnsi="Arial" w:cs="Arial"/>
                <w:sz w:val="18"/>
                <w:szCs w:val="18"/>
              </w:rPr>
            </w:pPr>
            <w:r w:rsidRPr="00B54F07">
              <w:rPr>
                <w:rFonts w:ascii="Arial" w:hAnsi="Arial" w:cs="Arial"/>
                <w:sz w:val="18"/>
                <w:szCs w:val="18"/>
              </w:rPr>
              <w:t>Non-lactational mas</w:t>
            </w:r>
            <w:r>
              <w:rPr>
                <w:rFonts w:ascii="Arial" w:hAnsi="Arial" w:cs="Arial"/>
                <w:sz w:val="18"/>
                <w:szCs w:val="18"/>
              </w:rPr>
              <w:t>t</w:t>
            </w:r>
            <w:r w:rsidRPr="00B54F07">
              <w:rPr>
                <w:rFonts w:ascii="Arial" w:hAnsi="Arial" w:cs="Arial"/>
                <w:sz w:val="18"/>
                <w:szCs w:val="18"/>
              </w:rPr>
              <w:t>itis</w:t>
            </w:r>
            <w:r w:rsidRPr="00135347">
              <w:rPr>
                <w:rFonts w:ascii="Arial" w:hAnsi="Arial" w:cs="Arial"/>
                <w:sz w:val="18"/>
                <w:szCs w:val="18"/>
              </w:rPr>
              <w:t xml:space="preserve">? </w:t>
            </w:r>
          </w:p>
          <w:p w14:paraId="6B67824F" w14:textId="77777777" w:rsidR="006F2561" w:rsidRDefault="006F2561" w:rsidP="00EE2247">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7CFEF2C7" w14:textId="77777777" w:rsidR="006F2561" w:rsidRPr="00B54F07" w:rsidRDefault="006F2561" w:rsidP="00EE2247">
            <w:pPr>
              <w:pStyle w:val="ListParagraph"/>
              <w:numPr>
                <w:ilvl w:val="0"/>
                <w:numId w:val="22"/>
              </w:numPr>
              <w:ind w:left="177" w:hanging="142"/>
              <w:rPr>
                <w:rFonts w:ascii="Arial" w:hAnsi="Arial" w:cs="Arial"/>
                <w:sz w:val="18"/>
                <w:szCs w:val="18"/>
              </w:rPr>
            </w:pPr>
            <w:r w:rsidRPr="00B54F07">
              <w:rPr>
                <w:rFonts w:ascii="Arial" w:hAnsi="Arial" w:cs="Arial"/>
                <w:sz w:val="18"/>
                <w:szCs w:val="18"/>
              </w:rPr>
              <w:t>No [N]</w:t>
            </w:r>
          </w:p>
        </w:tc>
        <w:tc>
          <w:tcPr>
            <w:tcW w:w="373" w:type="pct"/>
            <w:shd w:val="clear" w:color="auto" w:fill="D9D9D9" w:themeFill="background1" w:themeFillShade="D9"/>
            <w:vAlign w:val="center"/>
          </w:tcPr>
          <w:p w14:paraId="5BB4B3A7" w14:textId="77777777" w:rsidR="006F2561" w:rsidRPr="00135347" w:rsidRDefault="006F2561" w:rsidP="00EE2247">
            <w:pPr>
              <w:spacing w:after="0"/>
              <w:rPr>
                <w:rFonts w:ascii="Arial" w:hAnsi="Arial" w:cs="Arial"/>
                <w:sz w:val="18"/>
                <w:szCs w:val="18"/>
              </w:rPr>
            </w:pPr>
            <w:r w:rsidRPr="00E83139">
              <w:rPr>
                <w:rFonts w:ascii="Arial" w:hAnsi="Arial" w:cs="Arial"/>
                <w:sz w:val="18"/>
                <w:szCs w:val="18"/>
              </w:rPr>
              <w:t>Laboratory sensitivity</w:t>
            </w:r>
            <w:r w:rsidRPr="00135347">
              <w:rPr>
                <w:rFonts w:ascii="Arial" w:hAnsi="Arial" w:cs="Arial"/>
                <w:sz w:val="18"/>
                <w:szCs w:val="18"/>
              </w:rPr>
              <w:t>?</w:t>
            </w:r>
          </w:p>
          <w:p w14:paraId="3E5CF525" w14:textId="77777777" w:rsidR="006F2561" w:rsidRDefault="006F2561" w:rsidP="00EE2247">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0F35605D" w14:textId="77777777" w:rsidR="006F2561" w:rsidRPr="00E83139" w:rsidRDefault="006F2561" w:rsidP="00EE2247">
            <w:pPr>
              <w:pStyle w:val="ListParagraph"/>
              <w:numPr>
                <w:ilvl w:val="0"/>
                <w:numId w:val="22"/>
              </w:numPr>
              <w:ind w:left="177" w:hanging="142"/>
              <w:rPr>
                <w:rFonts w:ascii="Arial" w:hAnsi="Arial" w:cs="Arial"/>
                <w:sz w:val="18"/>
                <w:szCs w:val="18"/>
              </w:rPr>
            </w:pPr>
            <w:r w:rsidRPr="00E83139">
              <w:rPr>
                <w:rFonts w:ascii="Arial" w:hAnsi="Arial" w:cs="Arial"/>
                <w:sz w:val="18"/>
                <w:szCs w:val="18"/>
              </w:rPr>
              <w:t>No [N]</w:t>
            </w:r>
          </w:p>
        </w:tc>
        <w:tc>
          <w:tcPr>
            <w:tcW w:w="327" w:type="pct"/>
            <w:shd w:val="clear" w:color="auto" w:fill="D9D9D9" w:themeFill="background1" w:themeFillShade="D9"/>
            <w:vAlign w:val="center"/>
          </w:tcPr>
          <w:p w14:paraId="0DBE940C" w14:textId="77777777" w:rsidR="006F2561" w:rsidRPr="00135347" w:rsidRDefault="006F2561" w:rsidP="00EE2247">
            <w:pPr>
              <w:spacing w:after="0"/>
              <w:rPr>
                <w:rFonts w:ascii="Arial" w:hAnsi="Arial" w:cs="Arial"/>
                <w:sz w:val="18"/>
                <w:szCs w:val="18"/>
              </w:rPr>
            </w:pPr>
            <w:r w:rsidRPr="00E83139">
              <w:rPr>
                <w:rFonts w:ascii="Arial" w:hAnsi="Arial" w:cs="Arial"/>
                <w:sz w:val="18"/>
                <w:szCs w:val="18"/>
              </w:rPr>
              <w:t>Other indication (Please list)</w:t>
            </w:r>
          </w:p>
        </w:tc>
        <w:tc>
          <w:tcPr>
            <w:tcW w:w="513" w:type="pct"/>
            <w:shd w:val="clear" w:color="auto" w:fill="D9D9D9" w:themeFill="background1" w:themeFillShade="D9"/>
            <w:vAlign w:val="center"/>
          </w:tcPr>
          <w:p w14:paraId="6342560A" w14:textId="77777777" w:rsidR="006F2561" w:rsidRPr="00135347" w:rsidRDefault="006F2561" w:rsidP="00EE2247">
            <w:pPr>
              <w:spacing w:after="0"/>
              <w:rPr>
                <w:rFonts w:ascii="Arial" w:hAnsi="Arial" w:cs="Arial"/>
                <w:sz w:val="18"/>
                <w:szCs w:val="18"/>
              </w:rPr>
            </w:pPr>
            <w:r>
              <w:rPr>
                <w:rFonts w:ascii="Arial" w:hAnsi="Arial" w:cs="Arial"/>
                <w:sz w:val="18"/>
                <w:szCs w:val="18"/>
              </w:rPr>
              <w:t>Decision to prescribe is a</w:t>
            </w:r>
            <w:r w:rsidRPr="00E83139">
              <w:rPr>
                <w:rFonts w:ascii="Arial" w:hAnsi="Arial" w:cs="Arial"/>
                <w:sz w:val="18"/>
                <w:szCs w:val="18"/>
              </w:rPr>
              <w:t xml:space="preserve">ccording to national/local guidance or lab </w:t>
            </w:r>
            <w:r>
              <w:rPr>
                <w:rFonts w:ascii="Arial" w:hAnsi="Arial" w:cs="Arial"/>
                <w:sz w:val="18"/>
                <w:szCs w:val="18"/>
              </w:rPr>
              <w:t>s</w:t>
            </w:r>
            <w:r w:rsidRPr="00E83139">
              <w:rPr>
                <w:rFonts w:ascii="Arial" w:hAnsi="Arial" w:cs="Arial"/>
                <w:sz w:val="18"/>
                <w:szCs w:val="18"/>
              </w:rPr>
              <w:t>ensitivity</w:t>
            </w:r>
            <w:r w:rsidRPr="00135347">
              <w:rPr>
                <w:rFonts w:ascii="Arial" w:hAnsi="Arial" w:cs="Arial"/>
                <w:sz w:val="18"/>
                <w:szCs w:val="18"/>
              </w:rPr>
              <w:t xml:space="preserve">? </w:t>
            </w:r>
          </w:p>
          <w:p w14:paraId="02EBBAFE" w14:textId="77777777" w:rsidR="006F2561" w:rsidRDefault="006F2561" w:rsidP="00EE2247">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28715155" w14:textId="77777777" w:rsidR="006F2561" w:rsidRPr="00E83139" w:rsidRDefault="006F2561" w:rsidP="00EE2247">
            <w:pPr>
              <w:pStyle w:val="ListParagraph"/>
              <w:numPr>
                <w:ilvl w:val="0"/>
                <w:numId w:val="22"/>
              </w:numPr>
              <w:ind w:left="177" w:hanging="142"/>
              <w:rPr>
                <w:rFonts w:ascii="Arial" w:hAnsi="Arial" w:cs="Arial"/>
                <w:sz w:val="18"/>
                <w:szCs w:val="18"/>
              </w:rPr>
            </w:pPr>
            <w:r w:rsidRPr="00E83139">
              <w:rPr>
                <w:rFonts w:ascii="Arial" w:hAnsi="Arial" w:cs="Arial"/>
                <w:sz w:val="18"/>
                <w:szCs w:val="18"/>
              </w:rPr>
              <w:t>No [N]</w:t>
            </w:r>
          </w:p>
        </w:tc>
      </w:tr>
      <w:tr w:rsidR="006F2561" w:rsidRPr="00135347" w14:paraId="5F16B2D6" w14:textId="77777777" w:rsidTr="00EE2247">
        <w:trPr>
          <w:trHeight w:val="340"/>
        </w:trPr>
        <w:tc>
          <w:tcPr>
            <w:tcW w:w="281" w:type="pct"/>
            <w:vAlign w:val="center"/>
          </w:tcPr>
          <w:p w14:paraId="13255015" w14:textId="77777777" w:rsidR="006F2561" w:rsidRPr="00135347" w:rsidRDefault="006F2561" w:rsidP="00EE2247">
            <w:pPr>
              <w:spacing w:after="0"/>
              <w:jc w:val="center"/>
              <w:rPr>
                <w:rFonts w:ascii="Arial" w:hAnsi="Arial" w:cs="Arial"/>
                <w:sz w:val="18"/>
                <w:szCs w:val="18"/>
              </w:rPr>
            </w:pPr>
          </w:p>
        </w:tc>
        <w:tc>
          <w:tcPr>
            <w:tcW w:w="514" w:type="pct"/>
            <w:vAlign w:val="center"/>
          </w:tcPr>
          <w:p w14:paraId="197DE4B0" w14:textId="77777777" w:rsidR="006F2561" w:rsidRPr="00135347" w:rsidRDefault="006F2561" w:rsidP="00EE2247">
            <w:pPr>
              <w:spacing w:after="0"/>
              <w:jc w:val="center"/>
              <w:rPr>
                <w:rFonts w:ascii="Arial" w:hAnsi="Arial" w:cs="Arial"/>
                <w:sz w:val="18"/>
                <w:szCs w:val="18"/>
              </w:rPr>
            </w:pPr>
          </w:p>
        </w:tc>
        <w:tc>
          <w:tcPr>
            <w:tcW w:w="375" w:type="pct"/>
            <w:vAlign w:val="center"/>
          </w:tcPr>
          <w:p w14:paraId="0DBAEA1D" w14:textId="77777777" w:rsidR="006F2561" w:rsidRPr="00135347" w:rsidRDefault="006F2561" w:rsidP="00EE2247">
            <w:pPr>
              <w:spacing w:after="0"/>
              <w:jc w:val="center"/>
              <w:rPr>
                <w:rFonts w:ascii="Arial" w:hAnsi="Arial" w:cs="Arial"/>
                <w:sz w:val="18"/>
                <w:szCs w:val="18"/>
              </w:rPr>
            </w:pPr>
          </w:p>
        </w:tc>
        <w:tc>
          <w:tcPr>
            <w:tcW w:w="421" w:type="pct"/>
            <w:vAlign w:val="center"/>
          </w:tcPr>
          <w:p w14:paraId="56B41A86" w14:textId="77777777" w:rsidR="006F2561" w:rsidRPr="00135347" w:rsidRDefault="006F2561" w:rsidP="00EE2247">
            <w:pPr>
              <w:spacing w:after="0"/>
              <w:jc w:val="center"/>
              <w:rPr>
                <w:rFonts w:ascii="Arial" w:hAnsi="Arial" w:cs="Arial"/>
                <w:sz w:val="18"/>
                <w:szCs w:val="18"/>
              </w:rPr>
            </w:pPr>
          </w:p>
        </w:tc>
        <w:tc>
          <w:tcPr>
            <w:tcW w:w="327" w:type="pct"/>
            <w:vAlign w:val="center"/>
          </w:tcPr>
          <w:p w14:paraId="566A652A" w14:textId="77777777" w:rsidR="006F2561" w:rsidRPr="00135347" w:rsidRDefault="006F2561" w:rsidP="00EE2247">
            <w:pPr>
              <w:spacing w:after="0"/>
              <w:jc w:val="center"/>
              <w:rPr>
                <w:rFonts w:ascii="Arial" w:hAnsi="Arial" w:cs="Arial"/>
                <w:sz w:val="18"/>
                <w:szCs w:val="18"/>
              </w:rPr>
            </w:pPr>
          </w:p>
        </w:tc>
        <w:tc>
          <w:tcPr>
            <w:tcW w:w="327" w:type="pct"/>
            <w:vAlign w:val="center"/>
          </w:tcPr>
          <w:p w14:paraId="4AB7D7F8" w14:textId="77777777" w:rsidR="006F2561" w:rsidRPr="00135347" w:rsidRDefault="006F2561" w:rsidP="00EE2247">
            <w:pPr>
              <w:spacing w:after="0"/>
              <w:jc w:val="center"/>
              <w:rPr>
                <w:rFonts w:ascii="Arial" w:hAnsi="Arial" w:cs="Arial"/>
                <w:sz w:val="18"/>
                <w:szCs w:val="18"/>
              </w:rPr>
            </w:pPr>
          </w:p>
        </w:tc>
        <w:tc>
          <w:tcPr>
            <w:tcW w:w="421" w:type="pct"/>
            <w:vAlign w:val="center"/>
          </w:tcPr>
          <w:p w14:paraId="09E52B86" w14:textId="77777777" w:rsidR="006F2561" w:rsidRPr="00135347" w:rsidRDefault="006F2561" w:rsidP="00EE2247">
            <w:pPr>
              <w:spacing w:after="0"/>
              <w:jc w:val="center"/>
              <w:rPr>
                <w:rFonts w:ascii="Arial" w:hAnsi="Arial" w:cs="Arial"/>
                <w:sz w:val="18"/>
                <w:szCs w:val="18"/>
              </w:rPr>
            </w:pPr>
          </w:p>
        </w:tc>
        <w:tc>
          <w:tcPr>
            <w:tcW w:w="421" w:type="pct"/>
            <w:vAlign w:val="center"/>
          </w:tcPr>
          <w:p w14:paraId="37C372C5" w14:textId="77777777" w:rsidR="006F2561" w:rsidRPr="00135347" w:rsidRDefault="006F2561" w:rsidP="00EE2247">
            <w:pPr>
              <w:spacing w:after="0"/>
              <w:jc w:val="center"/>
              <w:rPr>
                <w:rFonts w:ascii="Arial" w:hAnsi="Arial" w:cs="Arial"/>
                <w:sz w:val="18"/>
                <w:szCs w:val="18"/>
              </w:rPr>
            </w:pPr>
          </w:p>
        </w:tc>
        <w:tc>
          <w:tcPr>
            <w:tcW w:w="368" w:type="pct"/>
            <w:vAlign w:val="center"/>
          </w:tcPr>
          <w:p w14:paraId="6016C728" w14:textId="77777777" w:rsidR="006F2561" w:rsidRPr="00135347" w:rsidRDefault="006F2561" w:rsidP="00EE2247">
            <w:pPr>
              <w:spacing w:after="0"/>
              <w:jc w:val="center"/>
              <w:rPr>
                <w:rFonts w:ascii="Arial" w:hAnsi="Arial" w:cs="Arial"/>
                <w:sz w:val="18"/>
                <w:szCs w:val="18"/>
              </w:rPr>
            </w:pPr>
          </w:p>
        </w:tc>
        <w:tc>
          <w:tcPr>
            <w:tcW w:w="332" w:type="pct"/>
            <w:vAlign w:val="center"/>
          </w:tcPr>
          <w:p w14:paraId="64E33055" w14:textId="77777777" w:rsidR="006F2561" w:rsidRPr="00135347" w:rsidRDefault="006F2561" w:rsidP="00EE2247">
            <w:pPr>
              <w:spacing w:after="0"/>
              <w:jc w:val="center"/>
              <w:rPr>
                <w:rFonts w:ascii="Arial" w:hAnsi="Arial" w:cs="Arial"/>
                <w:sz w:val="18"/>
                <w:szCs w:val="18"/>
              </w:rPr>
            </w:pPr>
          </w:p>
        </w:tc>
        <w:tc>
          <w:tcPr>
            <w:tcW w:w="373" w:type="pct"/>
            <w:vAlign w:val="center"/>
          </w:tcPr>
          <w:p w14:paraId="7AC20ECF" w14:textId="77777777" w:rsidR="006F2561" w:rsidRPr="00135347" w:rsidRDefault="006F2561" w:rsidP="00EE2247">
            <w:pPr>
              <w:spacing w:after="0"/>
              <w:jc w:val="center"/>
              <w:rPr>
                <w:rFonts w:ascii="Arial" w:hAnsi="Arial" w:cs="Arial"/>
                <w:sz w:val="18"/>
                <w:szCs w:val="18"/>
              </w:rPr>
            </w:pPr>
          </w:p>
        </w:tc>
        <w:tc>
          <w:tcPr>
            <w:tcW w:w="327" w:type="pct"/>
            <w:vAlign w:val="center"/>
          </w:tcPr>
          <w:p w14:paraId="01BF048D" w14:textId="77777777" w:rsidR="006F2561" w:rsidRPr="00135347" w:rsidRDefault="006F2561" w:rsidP="00EE2247">
            <w:pPr>
              <w:spacing w:after="0"/>
              <w:jc w:val="center"/>
              <w:rPr>
                <w:rFonts w:ascii="Arial" w:hAnsi="Arial" w:cs="Arial"/>
                <w:sz w:val="18"/>
                <w:szCs w:val="18"/>
              </w:rPr>
            </w:pPr>
          </w:p>
        </w:tc>
        <w:tc>
          <w:tcPr>
            <w:tcW w:w="513" w:type="pct"/>
            <w:vAlign w:val="center"/>
          </w:tcPr>
          <w:p w14:paraId="181E57B0" w14:textId="77777777" w:rsidR="006F2561" w:rsidRPr="00135347" w:rsidRDefault="006F2561" w:rsidP="00EE2247">
            <w:pPr>
              <w:spacing w:after="0"/>
              <w:jc w:val="center"/>
              <w:rPr>
                <w:rFonts w:ascii="Arial" w:hAnsi="Arial" w:cs="Arial"/>
                <w:sz w:val="18"/>
                <w:szCs w:val="18"/>
              </w:rPr>
            </w:pPr>
          </w:p>
        </w:tc>
      </w:tr>
      <w:tr w:rsidR="006F2561" w:rsidRPr="00135347" w14:paraId="0890591A" w14:textId="77777777" w:rsidTr="00EE2247">
        <w:trPr>
          <w:trHeight w:val="340"/>
        </w:trPr>
        <w:tc>
          <w:tcPr>
            <w:tcW w:w="281" w:type="pct"/>
            <w:vAlign w:val="center"/>
          </w:tcPr>
          <w:p w14:paraId="04D7998E" w14:textId="77777777" w:rsidR="006F2561" w:rsidRPr="00135347" w:rsidRDefault="006F2561" w:rsidP="00EE2247">
            <w:pPr>
              <w:spacing w:after="0"/>
              <w:jc w:val="center"/>
              <w:rPr>
                <w:rFonts w:ascii="Arial" w:hAnsi="Arial" w:cs="Arial"/>
                <w:sz w:val="18"/>
                <w:szCs w:val="18"/>
              </w:rPr>
            </w:pPr>
          </w:p>
        </w:tc>
        <w:tc>
          <w:tcPr>
            <w:tcW w:w="514" w:type="pct"/>
            <w:vAlign w:val="center"/>
          </w:tcPr>
          <w:p w14:paraId="5E2A9FF2" w14:textId="77777777" w:rsidR="006F2561" w:rsidRPr="00135347" w:rsidRDefault="006F2561" w:rsidP="00EE2247">
            <w:pPr>
              <w:spacing w:after="0"/>
              <w:jc w:val="center"/>
              <w:rPr>
                <w:rFonts w:ascii="Arial" w:hAnsi="Arial" w:cs="Arial"/>
                <w:sz w:val="18"/>
                <w:szCs w:val="18"/>
              </w:rPr>
            </w:pPr>
          </w:p>
        </w:tc>
        <w:tc>
          <w:tcPr>
            <w:tcW w:w="375" w:type="pct"/>
            <w:vAlign w:val="center"/>
          </w:tcPr>
          <w:p w14:paraId="2446EC12" w14:textId="77777777" w:rsidR="006F2561" w:rsidRPr="00135347" w:rsidRDefault="006F2561" w:rsidP="00EE2247">
            <w:pPr>
              <w:spacing w:after="0"/>
              <w:jc w:val="center"/>
              <w:rPr>
                <w:rFonts w:ascii="Arial" w:hAnsi="Arial" w:cs="Arial"/>
                <w:sz w:val="18"/>
                <w:szCs w:val="18"/>
              </w:rPr>
            </w:pPr>
          </w:p>
        </w:tc>
        <w:tc>
          <w:tcPr>
            <w:tcW w:w="421" w:type="pct"/>
            <w:vAlign w:val="center"/>
          </w:tcPr>
          <w:p w14:paraId="4FDB2A42" w14:textId="77777777" w:rsidR="006F2561" w:rsidRPr="00135347" w:rsidRDefault="006F2561" w:rsidP="00EE2247">
            <w:pPr>
              <w:spacing w:after="0"/>
              <w:jc w:val="center"/>
              <w:rPr>
                <w:rFonts w:ascii="Arial" w:hAnsi="Arial" w:cs="Arial"/>
                <w:sz w:val="18"/>
                <w:szCs w:val="18"/>
              </w:rPr>
            </w:pPr>
          </w:p>
        </w:tc>
        <w:tc>
          <w:tcPr>
            <w:tcW w:w="327" w:type="pct"/>
            <w:vAlign w:val="center"/>
          </w:tcPr>
          <w:p w14:paraId="25F0F6E7" w14:textId="77777777" w:rsidR="006F2561" w:rsidRPr="00135347" w:rsidRDefault="006F2561" w:rsidP="00EE2247">
            <w:pPr>
              <w:spacing w:after="0"/>
              <w:jc w:val="center"/>
              <w:rPr>
                <w:rFonts w:ascii="Arial" w:hAnsi="Arial" w:cs="Arial"/>
                <w:sz w:val="18"/>
                <w:szCs w:val="18"/>
              </w:rPr>
            </w:pPr>
          </w:p>
        </w:tc>
        <w:tc>
          <w:tcPr>
            <w:tcW w:w="327" w:type="pct"/>
            <w:vAlign w:val="center"/>
          </w:tcPr>
          <w:p w14:paraId="283CB5FD" w14:textId="77777777" w:rsidR="006F2561" w:rsidRPr="00135347" w:rsidRDefault="006F2561" w:rsidP="00EE2247">
            <w:pPr>
              <w:spacing w:after="0"/>
              <w:jc w:val="center"/>
              <w:rPr>
                <w:rFonts w:ascii="Arial" w:hAnsi="Arial" w:cs="Arial"/>
                <w:sz w:val="18"/>
                <w:szCs w:val="18"/>
              </w:rPr>
            </w:pPr>
          </w:p>
        </w:tc>
        <w:tc>
          <w:tcPr>
            <w:tcW w:w="421" w:type="pct"/>
            <w:vAlign w:val="center"/>
          </w:tcPr>
          <w:p w14:paraId="3C1E7BFC" w14:textId="77777777" w:rsidR="006F2561" w:rsidRPr="00135347" w:rsidRDefault="006F2561" w:rsidP="00EE2247">
            <w:pPr>
              <w:spacing w:after="0"/>
              <w:jc w:val="center"/>
              <w:rPr>
                <w:rFonts w:ascii="Arial" w:hAnsi="Arial" w:cs="Arial"/>
                <w:sz w:val="18"/>
                <w:szCs w:val="18"/>
              </w:rPr>
            </w:pPr>
          </w:p>
        </w:tc>
        <w:tc>
          <w:tcPr>
            <w:tcW w:w="421" w:type="pct"/>
            <w:vAlign w:val="center"/>
          </w:tcPr>
          <w:p w14:paraId="78873A8D" w14:textId="77777777" w:rsidR="006F2561" w:rsidRPr="00135347" w:rsidRDefault="006F2561" w:rsidP="00EE2247">
            <w:pPr>
              <w:spacing w:after="0"/>
              <w:jc w:val="center"/>
              <w:rPr>
                <w:rFonts w:ascii="Arial" w:hAnsi="Arial" w:cs="Arial"/>
                <w:sz w:val="18"/>
                <w:szCs w:val="18"/>
              </w:rPr>
            </w:pPr>
          </w:p>
        </w:tc>
        <w:tc>
          <w:tcPr>
            <w:tcW w:w="368" w:type="pct"/>
            <w:vAlign w:val="center"/>
          </w:tcPr>
          <w:p w14:paraId="76DE226A" w14:textId="77777777" w:rsidR="006F2561" w:rsidRPr="00135347" w:rsidRDefault="006F2561" w:rsidP="00EE2247">
            <w:pPr>
              <w:spacing w:after="0"/>
              <w:jc w:val="center"/>
              <w:rPr>
                <w:rFonts w:ascii="Arial" w:hAnsi="Arial" w:cs="Arial"/>
                <w:sz w:val="18"/>
                <w:szCs w:val="18"/>
              </w:rPr>
            </w:pPr>
          </w:p>
        </w:tc>
        <w:tc>
          <w:tcPr>
            <w:tcW w:w="332" w:type="pct"/>
            <w:vAlign w:val="center"/>
          </w:tcPr>
          <w:p w14:paraId="42DB2BA0" w14:textId="77777777" w:rsidR="006F2561" w:rsidRPr="00135347" w:rsidRDefault="006F2561" w:rsidP="00EE2247">
            <w:pPr>
              <w:spacing w:after="0"/>
              <w:jc w:val="center"/>
              <w:rPr>
                <w:rFonts w:ascii="Arial" w:hAnsi="Arial" w:cs="Arial"/>
                <w:sz w:val="18"/>
                <w:szCs w:val="18"/>
              </w:rPr>
            </w:pPr>
          </w:p>
        </w:tc>
        <w:tc>
          <w:tcPr>
            <w:tcW w:w="373" w:type="pct"/>
            <w:vAlign w:val="center"/>
          </w:tcPr>
          <w:p w14:paraId="6D258159" w14:textId="77777777" w:rsidR="006F2561" w:rsidRPr="00135347" w:rsidRDefault="006F2561" w:rsidP="00EE2247">
            <w:pPr>
              <w:spacing w:after="0"/>
              <w:jc w:val="center"/>
              <w:rPr>
                <w:rFonts w:ascii="Arial" w:hAnsi="Arial" w:cs="Arial"/>
                <w:sz w:val="18"/>
                <w:szCs w:val="18"/>
              </w:rPr>
            </w:pPr>
          </w:p>
        </w:tc>
        <w:tc>
          <w:tcPr>
            <w:tcW w:w="327" w:type="pct"/>
            <w:vAlign w:val="center"/>
          </w:tcPr>
          <w:p w14:paraId="52E02692" w14:textId="77777777" w:rsidR="006F2561" w:rsidRPr="00135347" w:rsidRDefault="006F2561" w:rsidP="00EE2247">
            <w:pPr>
              <w:spacing w:after="0"/>
              <w:jc w:val="center"/>
              <w:rPr>
                <w:rFonts w:ascii="Arial" w:hAnsi="Arial" w:cs="Arial"/>
                <w:sz w:val="18"/>
                <w:szCs w:val="18"/>
              </w:rPr>
            </w:pPr>
          </w:p>
        </w:tc>
        <w:tc>
          <w:tcPr>
            <w:tcW w:w="513" w:type="pct"/>
            <w:vAlign w:val="center"/>
          </w:tcPr>
          <w:p w14:paraId="7C3496F6" w14:textId="77777777" w:rsidR="006F2561" w:rsidRPr="00135347" w:rsidRDefault="006F2561" w:rsidP="00EE2247">
            <w:pPr>
              <w:spacing w:after="0"/>
              <w:jc w:val="center"/>
              <w:rPr>
                <w:rFonts w:ascii="Arial" w:hAnsi="Arial" w:cs="Arial"/>
                <w:sz w:val="18"/>
                <w:szCs w:val="18"/>
              </w:rPr>
            </w:pPr>
          </w:p>
        </w:tc>
      </w:tr>
      <w:tr w:rsidR="006F2561" w:rsidRPr="00135347" w14:paraId="24A1DC1C" w14:textId="77777777" w:rsidTr="00EE2247">
        <w:trPr>
          <w:trHeight w:val="340"/>
        </w:trPr>
        <w:tc>
          <w:tcPr>
            <w:tcW w:w="281" w:type="pct"/>
            <w:vAlign w:val="center"/>
          </w:tcPr>
          <w:p w14:paraId="24B6E621" w14:textId="77777777" w:rsidR="006F2561" w:rsidRPr="00135347" w:rsidRDefault="006F2561" w:rsidP="00EE2247">
            <w:pPr>
              <w:spacing w:after="0"/>
              <w:jc w:val="center"/>
              <w:rPr>
                <w:rFonts w:ascii="Arial" w:hAnsi="Arial" w:cs="Arial"/>
                <w:sz w:val="18"/>
                <w:szCs w:val="18"/>
              </w:rPr>
            </w:pPr>
          </w:p>
        </w:tc>
        <w:tc>
          <w:tcPr>
            <w:tcW w:w="514" w:type="pct"/>
            <w:vAlign w:val="center"/>
          </w:tcPr>
          <w:p w14:paraId="17A755DC" w14:textId="77777777" w:rsidR="006F2561" w:rsidRPr="00135347" w:rsidRDefault="006F2561" w:rsidP="00EE2247">
            <w:pPr>
              <w:spacing w:after="0"/>
              <w:jc w:val="center"/>
              <w:rPr>
                <w:rFonts w:ascii="Arial" w:hAnsi="Arial" w:cs="Arial"/>
                <w:sz w:val="18"/>
                <w:szCs w:val="18"/>
              </w:rPr>
            </w:pPr>
          </w:p>
        </w:tc>
        <w:tc>
          <w:tcPr>
            <w:tcW w:w="375" w:type="pct"/>
            <w:vAlign w:val="center"/>
          </w:tcPr>
          <w:p w14:paraId="0995928C" w14:textId="77777777" w:rsidR="006F2561" w:rsidRPr="00135347" w:rsidRDefault="006F2561" w:rsidP="00EE2247">
            <w:pPr>
              <w:spacing w:after="0"/>
              <w:jc w:val="center"/>
              <w:rPr>
                <w:rFonts w:ascii="Arial" w:hAnsi="Arial" w:cs="Arial"/>
                <w:sz w:val="18"/>
                <w:szCs w:val="18"/>
              </w:rPr>
            </w:pPr>
          </w:p>
        </w:tc>
        <w:tc>
          <w:tcPr>
            <w:tcW w:w="421" w:type="pct"/>
            <w:vAlign w:val="center"/>
          </w:tcPr>
          <w:p w14:paraId="4A23AC1F" w14:textId="77777777" w:rsidR="006F2561" w:rsidRPr="00135347" w:rsidRDefault="006F2561" w:rsidP="00EE2247">
            <w:pPr>
              <w:spacing w:after="0"/>
              <w:jc w:val="center"/>
              <w:rPr>
                <w:rFonts w:ascii="Arial" w:hAnsi="Arial" w:cs="Arial"/>
                <w:sz w:val="18"/>
                <w:szCs w:val="18"/>
              </w:rPr>
            </w:pPr>
          </w:p>
        </w:tc>
        <w:tc>
          <w:tcPr>
            <w:tcW w:w="327" w:type="pct"/>
            <w:vAlign w:val="center"/>
          </w:tcPr>
          <w:p w14:paraId="558F01FE" w14:textId="77777777" w:rsidR="006F2561" w:rsidRPr="00135347" w:rsidRDefault="006F2561" w:rsidP="00EE2247">
            <w:pPr>
              <w:spacing w:after="0"/>
              <w:jc w:val="center"/>
              <w:rPr>
                <w:rFonts w:ascii="Arial" w:hAnsi="Arial" w:cs="Arial"/>
                <w:sz w:val="18"/>
                <w:szCs w:val="18"/>
              </w:rPr>
            </w:pPr>
          </w:p>
        </w:tc>
        <w:tc>
          <w:tcPr>
            <w:tcW w:w="327" w:type="pct"/>
            <w:vAlign w:val="center"/>
          </w:tcPr>
          <w:p w14:paraId="6A4C5A38" w14:textId="77777777" w:rsidR="006F2561" w:rsidRPr="00135347" w:rsidRDefault="006F2561" w:rsidP="00EE2247">
            <w:pPr>
              <w:spacing w:after="0"/>
              <w:jc w:val="center"/>
              <w:rPr>
                <w:rFonts w:ascii="Arial" w:hAnsi="Arial" w:cs="Arial"/>
                <w:sz w:val="18"/>
                <w:szCs w:val="18"/>
              </w:rPr>
            </w:pPr>
          </w:p>
        </w:tc>
        <w:tc>
          <w:tcPr>
            <w:tcW w:w="421" w:type="pct"/>
            <w:vAlign w:val="center"/>
          </w:tcPr>
          <w:p w14:paraId="0E2DF43B" w14:textId="77777777" w:rsidR="006F2561" w:rsidRPr="00135347" w:rsidRDefault="006F2561" w:rsidP="00EE2247">
            <w:pPr>
              <w:spacing w:after="0"/>
              <w:jc w:val="center"/>
              <w:rPr>
                <w:rFonts w:ascii="Arial" w:hAnsi="Arial" w:cs="Arial"/>
                <w:sz w:val="18"/>
                <w:szCs w:val="18"/>
              </w:rPr>
            </w:pPr>
          </w:p>
        </w:tc>
        <w:tc>
          <w:tcPr>
            <w:tcW w:w="421" w:type="pct"/>
            <w:vAlign w:val="center"/>
          </w:tcPr>
          <w:p w14:paraId="13FF45C4" w14:textId="77777777" w:rsidR="006F2561" w:rsidRPr="00135347" w:rsidRDefault="006F2561" w:rsidP="00EE2247">
            <w:pPr>
              <w:spacing w:after="0"/>
              <w:jc w:val="center"/>
              <w:rPr>
                <w:rFonts w:ascii="Arial" w:hAnsi="Arial" w:cs="Arial"/>
                <w:sz w:val="18"/>
                <w:szCs w:val="18"/>
              </w:rPr>
            </w:pPr>
          </w:p>
        </w:tc>
        <w:tc>
          <w:tcPr>
            <w:tcW w:w="368" w:type="pct"/>
            <w:vAlign w:val="center"/>
          </w:tcPr>
          <w:p w14:paraId="43242ADF" w14:textId="77777777" w:rsidR="006F2561" w:rsidRPr="00135347" w:rsidRDefault="006F2561" w:rsidP="00EE2247">
            <w:pPr>
              <w:spacing w:after="0"/>
              <w:jc w:val="center"/>
              <w:rPr>
                <w:rFonts w:ascii="Arial" w:hAnsi="Arial" w:cs="Arial"/>
                <w:sz w:val="18"/>
                <w:szCs w:val="18"/>
              </w:rPr>
            </w:pPr>
          </w:p>
        </w:tc>
        <w:tc>
          <w:tcPr>
            <w:tcW w:w="332" w:type="pct"/>
            <w:vAlign w:val="center"/>
          </w:tcPr>
          <w:p w14:paraId="5D8D8F77" w14:textId="77777777" w:rsidR="006F2561" w:rsidRPr="00135347" w:rsidRDefault="006F2561" w:rsidP="00EE2247">
            <w:pPr>
              <w:spacing w:after="0"/>
              <w:jc w:val="center"/>
              <w:rPr>
                <w:rFonts w:ascii="Arial" w:hAnsi="Arial" w:cs="Arial"/>
                <w:sz w:val="18"/>
                <w:szCs w:val="18"/>
              </w:rPr>
            </w:pPr>
          </w:p>
        </w:tc>
        <w:tc>
          <w:tcPr>
            <w:tcW w:w="373" w:type="pct"/>
            <w:vAlign w:val="center"/>
          </w:tcPr>
          <w:p w14:paraId="1AC5BBFF" w14:textId="77777777" w:rsidR="006F2561" w:rsidRPr="00135347" w:rsidRDefault="006F2561" w:rsidP="00EE2247">
            <w:pPr>
              <w:spacing w:after="0"/>
              <w:jc w:val="center"/>
              <w:rPr>
                <w:rFonts w:ascii="Arial" w:hAnsi="Arial" w:cs="Arial"/>
                <w:sz w:val="18"/>
                <w:szCs w:val="18"/>
              </w:rPr>
            </w:pPr>
          </w:p>
        </w:tc>
        <w:tc>
          <w:tcPr>
            <w:tcW w:w="327" w:type="pct"/>
            <w:vAlign w:val="center"/>
          </w:tcPr>
          <w:p w14:paraId="2EC9F177" w14:textId="77777777" w:rsidR="006F2561" w:rsidRPr="00135347" w:rsidRDefault="006F2561" w:rsidP="00EE2247">
            <w:pPr>
              <w:spacing w:after="0"/>
              <w:jc w:val="center"/>
              <w:rPr>
                <w:rFonts w:ascii="Arial" w:hAnsi="Arial" w:cs="Arial"/>
                <w:sz w:val="18"/>
                <w:szCs w:val="18"/>
              </w:rPr>
            </w:pPr>
          </w:p>
        </w:tc>
        <w:tc>
          <w:tcPr>
            <w:tcW w:w="513" w:type="pct"/>
            <w:vAlign w:val="center"/>
          </w:tcPr>
          <w:p w14:paraId="1441352E" w14:textId="77777777" w:rsidR="006F2561" w:rsidRPr="00135347" w:rsidRDefault="006F2561" w:rsidP="00EE2247">
            <w:pPr>
              <w:spacing w:after="0"/>
              <w:jc w:val="center"/>
              <w:rPr>
                <w:rFonts w:ascii="Arial" w:hAnsi="Arial" w:cs="Arial"/>
                <w:sz w:val="18"/>
                <w:szCs w:val="18"/>
              </w:rPr>
            </w:pPr>
          </w:p>
        </w:tc>
      </w:tr>
      <w:tr w:rsidR="006F2561" w:rsidRPr="00135347" w14:paraId="4E2B5767" w14:textId="77777777" w:rsidTr="00EE2247">
        <w:trPr>
          <w:trHeight w:val="340"/>
        </w:trPr>
        <w:tc>
          <w:tcPr>
            <w:tcW w:w="281" w:type="pct"/>
            <w:vAlign w:val="center"/>
          </w:tcPr>
          <w:p w14:paraId="7085F310" w14:textId="77777777" w:rsidR="006F2561" w:rsidRPr="00135347" w:rsidRDefault="006F2561" w:rsidP="00EE2247">
            <w:pPr>
              <w:spacing w:after="0"/>
              <w:jc w:val="center"/>
              <w:rPr>
                <w:rFonts w:ascii="Arial" w:hAnsi="Arial" w:cs="Arial"/>
                <w:sz w:val="18"/>
                <w:szCs w:val="18"/>
              </w:rPr>
            </w:pPr>
          </w:p>
        </w:tc>
        <w:tc>
          <w:tcPr>
            <w:tcW w:w="514" w:type="pct"/>
            <w:vAlign w:val="center"/>
          </w:tcPr>
          <w:p w14:paraId="5DCAA54C" w14:textId="77777777" w:rsidR="006F2561" w:rsidRPr="00135347" w:rsidRDefault="006F2561" w:rsidP="00EE2247">
            <w:pPr>
              <w:spacing w:after="0"/>
              <w:jc w:val="center"/>
              <w:rPr>
                <w:rFonts w:ascii="Arial" w:hAnsi="Arial" w:cs="Arial"/>
                <w:sz w:val="18"/>
                <w:szCs w:val="18"/>
              </w:rPr>
            </w:pPr>
          </w:p>
        </w:tc>
        <w:tc>
          <w:tcPr>
            <w:tcW w:w="375" w:type="pct"/>
            <w:vAlign w:val="center"/>
          </w:tcPr>
          <w:p w14:paraId="42343172" w14:textId="77777777" w:rsidR="006F2561" w:rsidRPr="00135347" w:rsidRDefault="006F2561" w:rsidP="00EE2247">
            <w:pPr>
              <w:spacing w:after="0"/>
              <w:jc w:val="center"/>
              <w:rPr>
                <w:rFonts w:ascii="Arial" w:hAnsi="Arial" w:cs="Arial"/>
                <w:sz w:val="18"/>
                <w:szCs w:val="18"/>
              </w:rPr>
            </w:pPr>
          </w:p>
        </w:tc>
        <w:tc>
          <w:tcPr>
            <w:tcW w:w="421" w:type="pct"/>
            <w:vAlign w:val="center"/>
          </w:tcPr>
          <w:p w14:paraId="6759BE46" w14:textId="77777777" w:rsidR="006F2561" w:rsidRPr="00135347" w:rsidRDefault="006F2561" w:rsidP="00EE2247">
            <w:pPr>
              <w:spacing w:after="0"/>
              <w:jc w:val="center"/>
              <w:rPr>
                <w:rFonts w:ascii="Arial" w:hAnsi="Arial" w:cs="Arial"/>
                <w:sz w:val="18"/>
                <w:szCs w:val="18"/>
              </w:rPr>
            </w:pPr>
          </w:p>
        </w:tc>
        <w:tc>
          <w:tcPr>
            <w:tcW w:w="327" w:type="pct"/>
            <w:vAlign w:val="center"/>
          </w:tcPr>
          <w:p w14:paraId="78E577CA" w14:textId="77777777" w:rsidR="006F2561" w:rsidRPr="00135347" w:rsidRDefault="006F2561" w:rsidP="00EE2247">
            <w:pPr>
              <w:spacing w:after="0"/>
              <w:jc w:val="center"/>
              <w:rPr>
                <w:rFonts w:ascii="Arial" w:hAnsi="Arial" w:cs="Arial"/>
                <w:sz w:val="18"/>
                <w:szCs w:val="18"/>
              </w:rPr>
            </w:pPr>
          </w:p>
        </w:tc>
        <w:tc>
          <w:tcPr>
            <w:tcW w:w="327" w:type="pct"/>
            <w:vAlign w:val="center"/>
          </w:tcPr>
          <w:p w14:paraId="163183F6" w14:textId="77777777" w:rsidR="006F2561" w:rsidRPr="00135347" w:rsidRDefault="006F2561" w:rsidP="00EE2247">
            <w:pPr>
              <w:spacing w:after="0"/>
              <w:jc w:val="center"/>
              <w:rPr>
                <w:rFonts w:ascii="Arial" w:hAnsi="Arial" w:cs="Arial"/>
                <w:sz w:val="18"/>
                <w:szCs w:val="18"/>
              </w:rPr>
            </w:pPr>
          </w:p>
        </w:tc>
        <w:tc>
          <w:tcPr>
            <w:tcW w:w="421" w:type="pct"/>
            <w:vAlign w:val="center"/>
          </w:tcPr>
          <w:p w14:paraId="04A02659" w14:textId="77777777" w:rsidR="006F2561" w:rsidRPr="00135347" w:rsidRDefault="006F2561" w:rsidP="00EE2247">
            <w:pPr>
              <w:spacing w:after="0"/>
              <w:jc w:val="center"/>
              <w:rPr>
                <w:rFonts w:ascii="Arial" w:hAnsi="Arial" w:cs="Arial"/>
                <w:sz w:val="18"/>
                <w:szCs w:val="18"/>
              </w:rPr>
            </w:pPr>
          </w:p>
        </w:tc>
        <w:tc>
          <w:tcPr>
            <w:tcW w:w="421" w:type="pct"/>
            <w:vAlign w:val="center"/>
          </w:tcPr>
          <w:p w14:paraId="0EEBDDBB" w14:textId="77777777" w:rsidR="006F2561" w:rsidRPr="00135347" w:rsidRDefault="006F2561" w:rsidP="00EE2247">
            <w:pPr>
              <w:spacing w:after="0"/>
              <w:jc w:val="center"/>
              <w:rPr>
                <w:rFonts w:ascii="Arial" w:hAnsi="Arial" w:cs="Arial"/>
                <w:sz w:val="18"/>
                <w:szCs w:val="18"/>
              </w:rPr>
            </w:pPr>
          </w:p>
        </w:tc>
        <w:tc>
          <w:tcPr>
            <w:tcW w:w="368" w:type="pct"/>
            <w:vAlign w:val="center"/>
          </w:tcPr>
          <w:p w14:paraId="09A607A8" w14:textId="77777777" w:rsidR="006F2561" w:rsidRPr="00135347" w:rsidRDefault="006F2561" w:rsidP="00EE2247">
            <w:pPr>
              <w:spacing w:after="0"/>
              <w:jc w:val="center"/>
              <w:rPr>
                <w:rFonts w:ascii="Arial" w:hAnsi="Arial" w:cs="Arial"/>
                <w:sz w:val="18"/>
                <w:szCs w:val="18"/>
              </w:rPr>
            </w:pPr>
          </w:p>
        </w:tc>
        <w:tc>
          <w:tcPr>
            <w:tcW w:w="332" w:type="pct"/>
            <w:vAlign w:val="center"/>
          </w:tcPr>
          <w:p w14:paraId="41807EC4" w14:textId="77777777" w:rsidR="006F2561" w:rsidRPr="00135347" w:rsidRDefault="006F2561" w:rsidP="00EE2247">
            <w:pPr>
              <w:spacing w:after="0"/>
              <w:jc w:val="center"/>
              <w:rPr>
                <w:rFonts w:ascii="Arial" w:hAnsi="Arial" w:cs="Arial"/>
                <w:sz w:val="18"/>
                <w:szCs w:val="18"/>
              </w:rPr>
            </w:pPr>
          </w:p>
        </w:tc>
        <w:tc>
          <w:tcPr>
            <w:tcW w:w="373" w:type="pct"/>
            <w:vAlign w:val="center"/>
          </w:tcPr>
          <w:p w14:paraId="798BEAA9" w14:textId="77777777" w:rsidR="006F2561" w:rsidRPr="00135347" w:rsidRDefault="006F2561" w:rsidP="00EE2247">
            <w:pPr>
              <w:spacing w:after="0"/>
              <w:jc w:val="center"/>
              <w:rPr>
                <w:rFonts w:ascii="Arial" w:hAnsi="Arial" w:cs="Arial"/>
                <w:sz w:val="18"/>
                <w:szCs w:val="18"/>
              </w:rPr>
            </w:pPr>
          </w:p>
        </w:tc>
        <w:tc>
          <w:tcPr>
            <w:tcW w:w="327" w:type="pct"/>
            <w:vAlign w:val="center"/>
          </w:tcPr>
          <w:p w14:paraId="07B63DD9" w14:textId="77777777" w:rsidR="006F2561" w:rsidRPr="00135347" w:rsidRDefault="006F2561" w:rsidP="00EE2247">
            <w:pPr>
              <w:spacing w:after="0"/>
              <w:jc w:val="center"/>
              <w:rPr>
                <w:rFonts w:ascii="Arial" w:hAnsi="Arial" w:cs="Arial"/>
                <w:sz w:val="18"/>
                <w:szCs w:val="18"/>
              </w:rPr>
            </w:pPr>
          </w:p>
        </w:tc>
        <w:tc>
          <w:tcPr>
            <w:tcW w:w="513" w:type="pct"/>
            <w:vAlign w:val="center"/>
          </w:tcPr>
          <w:p w14:paraId="756F6966" w14:textId="77777777" w:rsidR="006F2561" w:rsidRPr="00135347" w:rsidRDefault="006F2561" w:rsidP="00EE2247">
            <w:pPr>
              <w:spacing w:after="0"/>
              <w:jc w:val="center"/>
              <w:rPr>
                <w:rFonts w:ascii="Arial" w:hAnsi="Arial" w:cs="Arial"/>
                <w:sz w:val="18"/>
                <w:szCs w:val="18"/>
              </w:rPr>
            </w:pPr>
          </w:p>
        </w:tc>
      </w:tr>
      <w:tr w:rsidR="006F2561" w:rsidRPr="00135347" w14:paraId="31E7A1E3" w14:textId="77777777" w:rsidTr="00EE2247">
        <w:trPr>
          <w:trHeight w:val="340"/>
        </w:trPr>
        <w:tc>
          <w:tcPr>
            <w:tcW w:w="281" w:type="pct"/>
            <w:vAlign w:val="center"/>
          </w:tcPr>
          <w:p w14:paraId="6FC4F33D" w14:textId="77777777" w:rsidR="006F2561" w:rsidRPr="00135347" w:rsidRDefault="006F2561" w:rsidP="00EE2247">
            <w:pPr>
              <w:spacing w:after="0"/>
              <w:jc w:val="center"/>
              <w:rPr>
                <w:rFonts w:ascii="Arial" w:hAnsi="Arial" w:cs="Arial"/>
                <w:sz w:val="18"/>
                <w:szCs w:val="18"/>
              </w:rPr>
            </w:pPr>
          </w:p>
        </w:tc>
        <w:tc>
          <w:tcPr>
            <w:tcW w:w="514" w:type="pct"/>
            <w:vAlign w:val="center"/>
          </w:tcPr>
          <w:p w14:paraId="71B46FC8" w14:textId="77777777" w:rsidR="006F2561" w:rsidRPr="00135347" w:rsidRDefault="006F2561" w:rsidP="00EE2247">
            <w:pPr>
              <w:spacing w:after="0"/>
              <w:jc w:val="center"/>
              <w:rPr>
                <w:rFonts w:ascii="Arial" w:hAnsi="Arial" w:cs="Arial"/>
                <w:sz w:val="18"/>
                <w:szCs w:val="18"/>
              </w:rPr>
            </w:pPr>
          </w:p>
        </w:tc>
        <w:tc>
          <w:tcPr>
            <w:tcW w:w="375" w:type="pct"/>
            <w:vAlign w:val="center"/>
          </w:tcPr>
          <w:p w14:paraId="323138FA" w14:textId="77777777" w:rsidR="006F2561" w:rsidRPr="00135347" w:rsidRDefault="006F2561" w:rsidP="00EE2247">
            <w:pPr>
              <w:spacing w:after="0"/>
              <w:jc w:val="center"/>
              <w:rPr>
                <w:rFonts w:ascii="Arial" w:hAnsi="Arial" w:cs="Arial"/>
                <w:sz w:val="18"/>
                <w:szCs w:val="18"/>
              </w:rPr>
            </w:pPr>
          </w:p>
        </w:tc>
        <w:tc>
          <w:tcPr>
            <w:tcW w:w="421" w:type="pct"/>
            <w:vAlign w:val="center"/>
          </w:tcPr>
          <w:p w14:paraId="2563A943" w14:textId="77777777" w:rsidR="006F2561" w:rsidRPr="00135347" w:rsidRDefault="006F2561" w:rsidP="00EE2247">
            <w:pPr>
              <w:spacing w:after="0"/>
              <w:jc w:val="center"/>
              <w:rPr>
                <w:rFonts w:ascii="Arial" w:hAnsi="Arial" w:cs="Arial"/>
                <w:sz w:val="18"/>
                <w:szCs w:val="18"/>
              </w:rPr>
            </w:pPr>
          </w:p>
        </w:tc>
        <w:tc>
          <w:tcPr>
            <w:tcW w:w="327" w:type="pct"/>
            <w:vAlign w:val="center"/>
          </w:tcPr>
          <w:p w14:paraId="7B612C07" w14:textId="77777777" w:rsidR="006F2561" w:rsidRPr="00135347" w:rsidRDefault="006F2561" w:rsidP="00EE2247">
            <w:pPr>
              <w:spacing w:after="0"/>
              <w:jc w:val="center"/>
              <w:rPr>
                <w:rFonts w:ascii="Arial" w:hAnsi="Arial" w:cs="Arial"/>
                <w:sz w:val="18"/>
                <w:szCs w:val="18"/>
              </w:rPr>
            </w:pPr>
          </w:p>
        </w:tc>
        <w:tc>
          <w:tcPr>
            <w:tcW w:w="327" w:type="pct"/>
            <w:vAlign w:val="center"/>
          </w:tcPr>
          <w:p w14:paraId="59E30DB0" w14:textId="77777777" w:rsidR="006F2561" w:rsidRPr="00135347" w:rsidRDefault="006F2561" w:rsidP="00EE2247">
            <w:pPr>
              <w:spacing w:after="0"/>
              <w:jc w:val="center"/>
              <w:rPr>
                <w:rFonts w:ascii="Arial" w:hAnsi="Arial" w:cs="Arial"/>
                <w:sz w:val="18"/>
                <w:szCs w:val="18"/>
              </w:rPr>
            </w:pPr>
          </w:p>
        </w:tc>
        <w:tc>
          <w:tcPr>
            <w:tcW w:w="421" w:type="pct"/>
            <w:vAlign w:val="center"/>
          </w:tcPr>
          <w:p w14:paraId="76911098" w14:textId="77777777" w:rsidR="006F2561" w:rsidRPr="00135347" w:rsidRDefault="006F2561" w:rsidP="00EE2247">
            <w:pPr>
              <w:spacing w:after="0"/>
              <w:jc w:val="center"/>
              <w:rPr>
                <w:rFonts w:ascii="Arial" w:hAnsi="Arial" w:cs="Arial"/>
                <w:sz w:val="18"/>
                <w:szCs w:val="18"/>
              </w:rPr>
            </w:pPr>
          </w:p>
        </w:tc>
        <w:tc>
          <w:tcPr>
            <w:tcW w:w="421" w:type="pct"/>
            <w:vAlign w:val="center"/>
          </w:tcPr>
          <w:p w14:paraId="36369A7E" w14:textId="77777777" w:rsidR="006F2561" w:rsidRPr="00135347" w:rsidRDefault="006F2561" w:rsidP="00EE2247">
            <w:pPr>
              <w:spacing w:after="0"/>
              <w:jc w:val="center"/>
              <w:rPr>
                <w:rFonts w:ascii="Arial" w:hAnsi="Arial" w:cs="Arial"/>
                <w:sz w:val="18"/>
                <w:szCs w:val="18"/>
              </w:rPr>
            </w:pPr>
          </w:p>
        </w:tc>
        <w:tc>
          <w:tcPr>
            <w:tcW w:w="368" w:type="pct"/>
            <w:vAlign w:val="center"/>
          </w:tcPr>
          <w:p w14:paraId="67D1B69A" w14:textId="77777777" w:rsidR="006F2561" w:rsidRPr="00135347" w:rsidRDefault="006F2561" w:rsidP="00EE2247">
            <w:pPr>
              <w:spacing w:after="0"/>
              <w:jc w:val="center"/>
              <w:rPr>
                <w:rFonts w:ascii="Arial" w:hAnsi="Arial" w:cs="Arial"/>
                <w:sz w:val="18"/>
                <w:szCs w:val="18"/>
              </w:rPr>
            </w:pPr>
          </w:p>
        </w:tc>
        <w:tc>
          <w:tcPr>
            <w:tcW w:w="332" w:type="pct"/>
            <w:vAlign w:val="center"/>
          </w:tcPr>
          <w:p w14:paraId="7357222F" w14:textId="77777777" w:rsidR="006F2561" w:rsidRPr="00135347" w:rsidRDefault="006F2561" w:rsidP="00EE2247">
            <w:pPr>
              <w:spacing w:after="0"/>
              <w:jc w:val="center"/>
              <w:rPr>
                <w:rFonts w:ascii="Arial" w:hAnsi="Arial" w:cs="Arial"/>
                <w:sz w:val="18"/>
                <w:szCs w:val="18"/>
              </w:rPr>
            </w:pPr>
          </w:p>
        </w:tc>
        <w:tc>
          <w:tcPr>
            <w:tcW w:w="373" w:type="pct"/>
            <w:vAlign w:val="center"/>
          </w:tcPr>
          <w:p w14:paraId="70C76905" w14:textId="77777777" w:rsidR="006F2561" w:rsidRPr="00135347" w:rsidRDefault="006F2561" w:rsidP="00EE2247">
            <w:pPr>
              <w:spacing w:after="0"/>
              <w:jc w:val="center"/>
              <w:rPr>
                <w:rFonts w:ascii="Arial" w:hAnsi="Arial" w:cs="Arial"/>
                <w:sz w:val="18"/>
                <w:szCs w:val="18"/>
              </w:rPr>
            </w:pPr>
          </w:p>
        </w:tc>
        <w:tc>
          <w:tcPr>
            <w:tcW w:w="327" w:type="pct"/>
            <w:vAlign w:val="center"/>
          </w:tcPr>
          <w:p w14:paraId="2D14E013" w14:textId="77777777" w:rsidR="006F2561" w:rsidRPr="00135347" w:rsidRDefault="006F2561" w:rsidP="00EE2247">
            <w:pPr>
              <w:spacing w:after="0"/>
              <w:jc w:val="center"/>
              <w:rPr>
                <w:rFonts w:ascii="Arial" w:hAnsi="Arial" w:cs="Arial"/>
                <w:sz w:val="18"/>
                <w:szCs w:val="18"/>
              </w:rPr>
            </w:pPr>
          </w:p>
        </w:tc>
        <w:tc>
          <w:tcPr>
            <w:tcW w:w="513" w:type="pct"/>
            <w:vAlign w:val="center"/>
          </w:tcPr>
          <w:p w14:paraId="14E50B1A" w14:textId="77777777" w:rsidR="006F2561" w:rsidRPr="00135347" w:rsidRDefault="006F2561" w:rsidP="00EE2247">
            <w:pPr>
              <w:spacing w:after="0"/>
              <w:jc w:val="center"/>
              <w:rPr>
                <w:rFonts w:ascii="Arial" w:hAnsi="Arial" w:cs="Arial"/>
                <w:sz w:val="18"/>
                <w:szCs w:val="18"/>
              </w:rPr>
            </w:pPr>
          </w:p>
        </w:tc>
      </w:tr>
      <w:tr w:rsidR="006F2561" w:rsidRPr="00135347" w14:paraId="00B27299" w14:textId="77777777" w:rsidTr="00EE2247">
        <w:trPr>
          <w:trHeight w:val="340"/>
        </w:trPr>
        <w:tc>
          <w:tcPr>
            <w:tcW w:w="281" w:type="pct"/>
            <w:vAlign w:val="center"/>
          </w:tcPr>
          <w:p w14:paraId="1E3A5935" w14:textId="77777777" w:rsidR="006F2561" w:rsidRPr="00135347" w:rsidRDefault="006F2561" w:rsidP="00EE2247">
            <w:pPr>
              <w:spacing w:after="0"/>
              <w:jc w:val="center"/>
              <w:rPr>
                <w:rFonts w:ascii="Arial" w:hAnsi="Arial" w:cs="Arial"/>
                <w:sz w:val="18"/>
                <w:szCs w:val="18"/>
              </w:rPr>
            </w:pPr>
          </w:p>
        </w:tc>
        <w:tc>
          <w:tcPr>
            <w:tcW w:w="514" w:type="pct"/>
            <w:vAlign w:val="center"/>
          </w:tcPr>
          <w:p w14:paraId="3F7D14A1" w14:textId="77777777" w:rsidR="006F2561" w:rsidRPr="00135347" w:rsidRDefault="006F2561" w:rsidP="00EE2247">
            <w:pPr>
              <w:spacing w:after="0"/>
              <w:jc w:val="center"/>
              <w:rPr>
                <w:rFonts w:ascii="Arial" w:hAnsi="Arial" w:cs="Arial"/>
                <w:sz w:val="18"/>
                <w:szCs w:val="18"/>
              </w:rPr>
            </w:pPr>
          </w:p>
        </w:tc>
        <w:tc>
          <w:tcPr>
            <w:tcW w:w="375" w:type="pct"/>
            <w:vAlign w:val="center"/>
          </w:tcPr>
          <w:p w14:paraId="3C8D3E2E" w14:textId="77777777" w:rsidR="006F2561" w:rsidRPr="00135347" w:rsidRDefault="006F2561" w:rsidP="00EE2247">
            <w:pPr>
              <w:spacing w:after="0"/>
              <w:jc w:val="center"/>
              <w:rPr>
                <w:rFonts w:ascii="Arial" w:hAnsi="Arial" w:cs="Arial"/>
                <w:sz w:val="18"/>
                <w:szCs w:val="18"/>
              </w:rPr>
            </w:pPr>
          </w:p>
        </w:tc>
        <w:tc>
          <w:tcPr>
            <w:tcW w:w="421" w:type="pct"/>
            <w:vAlign w:val="center"/>
          </w:tcPr>
          <w:p w14:paraId="11972E73" w14:textId="77777777" w:rsidR="006F2561" w:rsidRPr="00135347" w:rsidRDefault="006F2561" w:rsidP="00EE2247">
            <w:pPr>
              <w:spacing w:after="0"/>
              <w:jc w:val="center"/>
              <w:rPr>
                <w:rFonts w:ascii="Arial" w:hAnsi="Arial" w:cs="Arial"/>
                <w:sz w:val="18"/>
                <w:szCs w:val="18"/>
              </w:rPr>
            </w:pPr>
          </w:p>
        </w:tc>
        <w:tc>
          <w:tcPr>
            <w:tcW w:w="327" w:type="pct"/>
            <w:vAlign w:val="center"/>
          </w:tcPr>
          <w:p w14:paraId="6FDDAD0B" w14:textId="77777777" w:rsidR="006F2561" w:rsidRPr="00135347" w:rsidRDefault="006F2561" w:rsidP="00EE2247">
            <w:pPr>
              <w:spacing w:after="0"/>
              <w:jc w:val="center"/>
              <w:rPr>
                <w:rFonts w:ascii="Arial" w:hAnsi="Arial" w:cs="Arial"/>
                <w:sz w:val="18"/>
                <w:szCs w:val="18"/>
              </w:rPr>
            </w:pPr>
          </w:p>
        </w:tc>
        <w:tc>
          <w:tcPr>
            <w:tcW w:w="327" w:type="pct"/>
            <w:vAlign w:val="center"/>
          </w:tcPr>
          <w:p w14:paraId="264472D6" w14:textId="77777777" w:rsidR="006F2561" w:rsidRPr="00135347" w:rsidRDefault="006F2561" w:rsidP="00EE2247">
            <w:pPr>
              <w:spacing w:after="0"/>
              <w:jc w:val="center"/>
              <w:rPr>
                <w:rFonts w:ascii="Arial" w:hAnsi="Arial" w:cs="Arial"/>
                <w:sz w:val="18"/>
                <w:szCs w:val="18"/>
              </w:rPr>
            </w:pPr>
          </w:p>
        </w:tc>
        <w:tc>
          <w:tcPr>
            <w:tcW w:w="421" w:type="pct"/>
            <w:vAlign w:val="center"/>
          </w:tcPr>
          <w:p w14:paraId="2AF64EB0" w14:textId="77777777" w:rsidR="006F2561" w:rsidRPr="00135347" w:rsidRDefault="006F2561" w:rsidP="00EE2247">
            <w:pPr>
              <w:spacing w:after="0"/>
              <w:jc w:val="center"/>
              <w:rPr>
                <w:rFonts w:ascii="Arial" w:hAnsi="Arial" w:cs="Arial"/>
                <w:sz w:val="18"/>
                <w:szCs w:val="18"/>
              </w:rPr>
            </w:pPr>
          </w:p>
        </w:tc>
        <w:tc>
          <w:tcPr>
            <w:tcW w:w="421" w:type="pct"/>
            <w:vAlign w:val="center"/>
          </w:tcPr>
          <w:p w14:paraId="463592B3" w14:textId="77777777" w:rsidR="006F2561" w:rsidRPr="00135347" w:rsidRDefault="006F2561" w:rsidP="00EE2247">
            <w:pPr>
              <w:spacing w:after="0"/>
              <w:jc w:val="center"/>
              <w:rPr>
                <w:rFonts w:ascii="Arial" w:hAnsi="Arial" w:cs="Arial"/>
                <w:sz w:val="18"/>
                <w:szCs w:val="18"/>
              </w:rPr>
            </w:pPr>
          </w:p>
        </w:tc>
        <w:tc>
          <w:tcPr>
            <w:tcW w:w="368" w:type="pct"/>
            <w:vAlign w:val="center"/>
          </w:tcPr>
          <w:p w14:paraId="1049B1ED" w14:textId="77777777" w:rsidR="006F2561" w:rsidRPr="00135347" w:rsidRDefault="006F2561" w:rsidP="00EE2247">
            <w:pPr>
              <w:spacing w:after="0"/>
              <w:jc w:val="center"/>
              <w:rPr>
                <w:rFonts w:ascii="Arial" w:hAnsi="Arial" w:cs="Arial"/>
                <w:sz w:val="18"/>
                <w:szCs w:val="18"/>
              </w:rPr>
            </w:pPr>
          </w:p>
        </w:tc>
        <w:tc>
          <w:tcPr>
            <w:tcW w:w="332" w:type="pct"/>
            <w:vAlign w:val="center"/>
          </w:tcPr>
          <w:p w14:paraId="763B7CDA" w14:textId="77777777" w:rsidR="006F2561" w:rsidRPr="00135347" w:rsidRDefault="006F2561" w:rsidP="00EE2247">
            <w:pPr>
              <w:spacing w:after="0"/>
              <w:jc w:val="center"/>
              <w:rPr>
                <w:rFonts w:ascii="Arial" w:hAnsi="Arial" w:cs="Arial"/>
                <w:sz w:val="18"/>
                <w:szCs w:val="18"/>
              </w:rPr>
            </w:pPr>
          </w:p>
        </w:tc>
        <w:tc>
          <w:tcPr>
            <w:tcW w:w="373" w:type="pct"/>
            <w:vAlign w:val="center"/>
          </w:tcPr>
          <w:p w14:paraId="6331BA65" w14:textId="77777777" w:rsidR="006F2561" w:rsidRPr="00135347" w:rsidRDefault="006F2561" w:rsidP="00EE2247">
            <w:pPr>
              <w:spacing w:after="0"/>
              <w:jc w:val="center"/>
              <w:rPr>
                <w:rFonts w:ascii="Arial" w:hAnsi="Arial" w:cs="Arial"/>
                <w:sz w:val="18"/>
                <w:szCs w:val="18"/>
              </w:rPr>
            </w:pPr>
          </w:p>
        </w:tc>
        <w:tc>
          <w:tcPr>
            <w:tcW w:w="327" w:type="pct"/>
            <w:vAlign w:val="center"/>
          </w:tcPr>
          <w:p w14:paraId="05C890A2" w14:textId="77777777" w:rsidR="006F2561" w:rsidRPr="00135347" w:rsidRDefault="006F2561" w:rsidP="00EE2247">
            <w:pPr>
              <w:spacing w:after="0"/>
              <w:jc w:val="center"/>
              <w:rPr>
                <w:rFonts w:ascii="Arial" w:hAnsi="Arial" w:cs="Arial"/>
                <w:sz w:val="18"/>
                <w:szCs w:val="18"/>
              </w:rPr>
            </w:pPr>
          </w:p>
        </w:tc>
        <w:tc>
          <w:tcPr>
            <w:tcW w:w="513" w:type="pct"/>
            <w:vAlign w:val="center"/>
          </w:tcPr>
          <w:p w14:paraId="7A614574" w14:textId="77777777" w:rsidR="006F2561" w:rsidRPr="00135347" w:rsidRDefault="006F2561" w:rsidP="00EE2247">
            <w:pPr>
              <w:spacing w:after="0"/>
              <w:jc w:val="center"/>
              <w:rPr>
                <w:rFonts w:ascii="Arial" w:hAnsi="Arial" w:cs="Arial"/>
                <w:sz w:val="18"/>
                <w:szCs w:val="18"/>
              </w:rPr>
            </w:pPr>
          </w:p>
        </w:tc>
      </w:tr>
      <w:tr w:rsidR="006F2561" w:rsidRPr="00135347" w14:paraId="4C0CFFF9" w14:textId="77777777" w:rsidTr="00EE2247">
        <w:trPr>
          <w:trHeight w:val="340"/>
        </w:trPr>
        <w:tc>
          <w:tcPr>
            <w:tcW w:w="281" w:type="pct"/>
            <w:vAlign w:val="center"/>
          </w:tcPr>
          <w:p w14:paraId="58E30A02" w14:textId="77777777" w:rsidR="006F2561" w:rsidRPr="00135347" w:rsidRDefault="006F2561" w:rsidP="00EE2247">
            <w:pPr>
              <w:spacing w:after="0"/>
              <w:jc w:val="center"/>
              <w:rPr>
                <w:rFonts w:ascii="Arial" w:hAnsi="Arial" w:cs="Arial"/>
                <w:sz w:val="18"/>
                <w:szCs w:val="18"/>
              </w:rPr>
            </w:pPr>
          </w:p>
        </w:tc>
        <w:tc>
          <w:tcPr>
            <w:tcW w:w="514" w:type="pct"/>
            <w:vAlign w:val="center"/>
          </w:tcPr>
          <w:p w14:paraId="1903D1EF" w14:textId="77777777" w:rsidR="006F2561" w:rsidRPr="00135347" w:rsidRDefault="006F2561" w:rsidP="00EE2247">
            <w:pPr>
              <w:spacing w:after="0"/>
              <w:jc w:val="center"/>
              <w:rPr>
                <w:rFonts w:ascii="Arial" w:hAnsi="Arial" w:cs="Arial"/>
                <w:sz w:val="18"/>
                <w:szCs w:val="18"/>
              </w:rPr>
            </w:pPr>
          </w:p>
        </w:tc>
        <w:tc>
          <w:tcPr>
            <w:tcW w:w="375" w:type="pct"/>
            <w:vAlign w:val="center"/>
          </w:tcPr>
          <w:p w14:paraId="42998FA5" w14:textId="77777777" w:rsidR="006F2561" w:rsidRPr="00135347" w:rsidRDefault="006F2561" w:rsidP="00EE2247">
            <w:pPr>
              <w:spacing w:after="0"/>
              <w:jc w:val="center"/>
              <w:rPr>
                <w:rFonts w:ascii="Arial" w:hAnsi="Arial" w:cs="Arial"/>
                <w:sz w:val="18"/>
                <w:szCs w:val="18"/>
              </w:rPr>
            </w:pPr>
          </w:p>
        </w:tc>
        <w:tc>
          <w:tcPr>
            <w:tcW w:w="421" w:type="pct"/>
            <w:vAlign w:val="center"/>
          </w:tcPr>
          <w:p w14:paraId="18289445" w14:textId="77777777" w:rsidR="006F2561" w:rsidRPr="00135347" w:rsidRDefault="006F2561" w:rsidP="00EE2247">
            <w:pPr>
              <w:spacing w:after="0"/>
              <w:jc w:val="center"/>
              <w:rPr>
                <w:rFonts w:ascii="Arial" w:hAnsi="Arial" w:cs="Arial"/>
                <w:sz w:val="18"/>
                <w:szCs w:val="18"/>
              </w:rPr>
            </w:pPr>
          </w:p>
        </w:tc>
        <w:tc>
          <w:tcPr>
            <w:tcW w:w="327" w:type="pct"/>
            <w:vAlign w:val="center"/>
          </w:tcPr>
          <w:p w14:paraId="67CCE10C" w14:textId="77777777" w:rsidR="006F2561" w:rsidRPr="00135347" w:rsidRDefault="006F2561" w:rsidP="00EE2247">
            <w:pPr>
              <w:spacing w:after="0"/>
              <w:jc w:val="center"/>
              <w:rPr>
                <w:rFonts w:ascii="Arial" w:hAnsi="Arial" w:cs="Arial"/>
                <w:sz w:val="18"/>
                <w:szCs w:val="18"/>
              </w:rPr>
            </w:pPr>
          </w:p>
        </w:tc>
        <w:tc>
          <w:tcPr>
            <w:tcW w:w="327" w:type="pct"/>
            <w:vAlign w:val="center"/>
          </w:tcPr>
          <w:p w14:paraId="39E27C3A" w14:textId="77777777" w:rsidR="006F2561" w:rsidRPr="00135347" w:rsidRDefault="006F2561" w:rsidP="00EE2247">
            <w:pPr>
              <w:spacing w:after="0"/>
              <w:jc w:val="center"/>
              <w:rPr>
                <w:rFonts w:ascii="Arial" w:hAnsi="Arial" w:cs="Arial"/>
                <w:sz w:val="18"/>
                <w:szCs w:val="18"/>
              </w:rPr>
            </w:pPr>
          </w:p>
        </w:tc>
        <w:tc>
          <w:tcPr>
            <w:tcW w:w="421" w:type="pct"/>
            <w:vAlign w:val="center"/>
          </w:tcPr>
          <w:p w14:paraId="40C48201" w14:textId="77777777" w:rsidR="006F2561" w:rsidRPr="00135347" w:rsidRDefault="006F2561" w:rsidP="00EE2247">
            <w:pPr>
              <w:spacing w:after="0"/>
              <w:jc w:val="center"/>
              <w:rPr>
                <w:rFonts w:ascii="Arial" w:hAnsi="Arial" w:cs="Arial"/>
                <w:sz w:val="18"/>
                <w:szCs w:val="18"/>
              </w:rPr>
            </w:pPr>
          </w:p>
        </w:tc>
        <w:tc>
          <w:tcPr>
            <w:tcW w:w="421" w:type="pct"/>
            <w:vAlign w:val="center"/>
          </w:tcPr>
          <w:p w14:paraId="4DBC3E66" w14:textId="77777777" w:rsidR="006F2561" w:rsidRPr="00135347" w:rsidRDefault="006F2561" w:rsidP="00EE2247">
            <w:pPr>
              <w:spacing w:after="0"/>
              <w:jc w:val="center"/>
              <w:rPr>
                <w:rFonts w:ascii="Arial" w:hAnsi="Arial" w:cs="Arial"/>
                <w:sz w:val="18"/>
                <w:szCs w:val="18"/>
              </w:rPr>
            </w:pPr>
          </w:p>
        </w:tc>
        <w:tc>
          <w:tcPr>
            <w:tcW w:w="368" w:type="pct"/>
            <w:vAlign w:val="center"/>
          </w:tcPr>
          <w:p w14:paraId="49B2A752" w14:textId="77777777" w:rsidR="006F2561" w:rsidRPr="00135347" w:rsidRDefault="006F2561" w:rsidP="00EE2247">
            <w:pPr>
              <w:spacing w:after="0"/>
              <w:jc w:val="center"/>
              <w:rPr>
                <w:rFonts w:ascii="Arial" w:hAnsi="Arial" w:cs="Arial"/>
                <w:sz w:val="18"/>
                <w:szCs w:val="18"/>
              </w:rPr>
            </w:pPr>
          </w:p>
        </w:tc>
        <w:tc>
          <w:tcPr>
            <w:tcW w:w="332" w:type="pct"/>
            <w:vAlign w:val="center"/>
          </w:tcPr>
          <w:p w14:paraId="65C9CD94" w14:textId="77777777" w:rsidR="006F2561" w:rsidRPr="00135347" w:rsidRDefault="006F2561" w:rsidP="00EE2247">
            <w:pPr>
              <w:spacing w:after="0"/>
              <w:jc w:val="center"/>
              <w:rPr>
                <w:rFonts w:ascii="Arial" w:hAnsi="Arial" w:cs="Arial"/>
                <w:sz w:val="18"/>
                <w:szCs w:val="18"/>
              </w:rPr>
            </w:pPr>
          </w:p>
        </w:tc>
        <w:tc>
          <w:tcPr>
            <w:tcW w:w="373" w:type="pct"/>
            <w:vAlign w:val="center"/>
          </w:tcPr>
          <w:p w14:paraId="09E089F9" w14:textId="77777777" w:rsidR="006F2561" w:rsidRPr="00135347" w:rsidRDefault="006F2561" w:rsidP="00EE2247">
            <w:pPr>
              <w:spacing w:after="0"/>
              <w:jc w:val="center"/>
              <w:rPr>
                <w:rFonts w:ascii="Arial" w:hAnsi="Arial" w:cs="Arial"/>
                <w:sz w:val="18"/>
                <w:szCs w:val="18"/>
              </w:rPr>
            </w:pPr>
          </w:p>
        </w:tc>
        <w:tc>
          <w:tcPr>
            <w:tcW w:w="327" w:type="pct"/>
            <w:vAlign w:val="center"/>
          </w:tcPr>
          <w:p w14:paraId="0619DBD2" w14:textId="77777777" w:rsidR="006F2561" w:rsidRPr="00135347" w:rsidRDefault="006F2561" w:rsidP="00EE2247">
            <w:pPr>
              <w:spacing w:after="0"/>
              <w:jc w:val="center"/>
              <w:rPr>
                <w:rFonts w:ascii="Arial" w:hAnsi="Arial" w:cs="Arial"/>
                <w:sz w:val="18"/>
                <w:szCs w:val="18"/>
              </w:rPr>
            </w:pPr>
          </w:p>
        </w:tc>
        <w:tc>
          <w:tcPr>
            <w:tcW w:w="513" w:type="pct"/>
            <w:vAlign w:val="center"/>
          </w:tcPr>
          <w:p w14:paraId="2912A9E8" w14:textId="77777777" w:rsidR="006F2561" w:rsidRPr="00135347" w:rsidRDefault="006F2561" w:rsidP="00EE2247">
            <w:pPr>
              <w:spacing w:after="0"/>
              <w:jc w:val="center"/>
              <w:rPr>
                <w:rFonts w:ascii="Arial" w:hAnsi="Arial" w:cs="Arial"/>
                <w:sz w:val="18"/>
                <w:szCs w:val="18"/>
              </w:rPr>
            </w:pPr>
          </w:p>
        </w:tc>
      </w:tr>
      <w:tr w:rsidR="006F2561" w:rsidRPr="00135347" w14:paraId="5B99A853" w14:textId="77777777" w:rsidTr="00EE2247">
        <w:trPr>
          <w:trHeight w:val="340"/>
        </w:trPr>
        <w:tc>
          <w:tcPr>
            <w:tcW w:w="281" w:type="pct"/>
            <w:vAlign w:val="center"/>
          </w:tcPr>
          <w:p w14:paraId="29C4D35E" w14:textId="77777777" w:rsidR="006F2561" w:rsidRPr="00135347" w:rsidRDefault="006F2561" w:rsidP="00EE2247">
            <w:pPr>
              <w:spacing w:after="0"/>
              <w:jc w:val="center"/>
              <w:rPr>
                <w:rFonts w:ascii="Arial" w:hAnsi="Arial" w:cs="Arial"/>
                <w:sz w:val="18"/>
                <w:szCs w:val="18"/>
              </w:rPr>
            </w:pPr>
          </w:p>
        </w:tc>
        <w:tc>
          <w:tcPr>
            <w:tcW w:w="514" w:type="pct"/>
            <w:vAlign w:val="center"/>
          </w:tcPr>
          <w:p w14:paraId="7EED83CD" w14:textId="77777777" w:rsidR="006F2561" w:rsidRPr="00135347" w:rsidRDefault="006F2561" w:rsidP="00EE2247">
            <w:pPr>
              <w:spacing w:after="0"/>
              <w:jc w:val="center"/>
              <w:rPr>
                <w:rFonts w:ascii="Arial" w:hAnsi="Arial" w:cs="Arial"/>
                <w:sz w:val="18"/>
                <w:szCs w:val="18"/>
              </w:rPr>
            </w:pPr>
          </w:p>
        </w:tc>
        <w:tc>
          <w:tcPr>
            <w:tcW w:w="375" w:type="pct"/>
            <w:vAlign w:val="center"/>
          </w:tcPr>
          <w:p w14:paraId="78E65AB0" w14:textId="77777777" w:rsidR="006F2561" w:rsidRPr="00135347" w:rsidRDefault="006F2561" w:rsidP="00EE2247">
            <w:pPr>
              <w:spacing w:after="0"/>
              <w:jc w:val="center"/>
              <w:rPr>
                <w:rFonts w:ascii="Arial" w:hAnsi="Arial" w:cs="Arial"/>
                <w:sz w:val="18"/>
                <w:szCs w:val="18"/>
              </w:rPr>
            </w:pPr>
          </w:p>
        </w:tc>
        <w:tc>
          <w:tcPr>
            <w:tcW w:w="421" w:type="pct"/>
            <w:vAlign w:val="center"/>
          </w:tcPr>
          <w:p w14:paraId="3831FEA9" w14:textId="77777777" w:rsidR="006F2561" w:rsidRPr="00135347" w:rsidRDefault="006F2561" w:rsidP="00EE2247">
            <w:pPr>
              <w:spacing w:after="0"/>
              <w:jc w:val="center"/>
              <w:rPr>
                <w:rFonts w:ascii="Arial" w:hAnsi="Arial" w:cs="Arial"/>
                <w:sz w:val="18"/>
                <w:szCs w:val="18"/>
              </w:rPr>
            </w:pPr>
          </w:p>
        </w:tc>
        <w:tc>
          <w:tcPr>
            <w:tcW w:w="327" w:type="pct"/>
            <w:vAlign w:val="center"/>
          </w:tcPr>
          <w:p w14:paraId="71036272" w14:textId="77777777" w:rsidR="006F2561" w:rsidRPr="00135347" w:rsidRDefault="006F2561" w:rsidP="00EE2247">
            <w:pPr>
              <w:spacing w:after="0"/>
              <w:jc w:val="center"/>
              <w:rPr>
                <w:rFonts w:ascii="Arial" w:hAnsi="Arial" w:cs="Arial"/>
                <w:sz w:val="18"/>
                <w:szCs w:val="18"/>
              </w:rPr>
            </w:pPr>
          </w:p>
        </w:tc>
        <w:tc>
          <w:tcPr>
            <w:tcW w:w="327" w:type="pct"/>
            <w:vAlign w:val="center"/>
          </w:tcPr>
          <w:p w14:paraId="29E4B370" w14:textId="77777777" w:rsidR="006F2561" w:rsidRPr="00135347" w:rsidRDefault="006F2561" w:rsidP="00EE2247">
            <w:pPr>
              <w:spacing w:after="0"/>
              <w:jc w:val="center"/>
              <w:rPr>
                <w:rFonts w:ascii="Arial" w:hAnsi="Arial" w:cs="Arial"/>
                <w:sz w:val="18"/>
                <w:szCs w:val="18"/>
              </w:rPr>
            </w:pPr>
          </w:p>
        </w:tc>
        <w:tc>
          <w:tcPr>
            <w:tcW w:w="421" w:type="pct"/>
            <w:vAlign w:val="center"/>
          </w:tcPr>
          <w:p w14:paraId="45C4ABA0" w14:textId="77777777" w:rsidR="006F2561" w:rsidRPr="00135347" w:rsidRDefault="006F2561" w:rsidP="00EE2247">
            <w:pPr>
              <w:spacing w:after="0"/>
              <w:jc w:val="center"/>
              <w:rPr>
                <w:rFonts w:ascii="Arial" w:hAnsi="Arial" w:cs="Arial"/>
                <w:sz w:val="18"/>
                <w:szCs w:val="18"/>
              </w:rPr>
            </w:pPr>
          </w:p>
        </w:tc>
        <w:tc>
          <w:tcPr>
            <w:tcW w:w="421" w:type="pct"/>
            <w:vAlign w:val="center"/>
          </w:tcPr>
          <w:p w14:paraId="24F8EE18" w14:textId="77777777" w:rsidR="006F2561" w:rsidRPr="00135347" w:rsidRDefault="006F2561" w:rsidP="00EE2247">
            <w:pPr>
              <w:spacing w:after="0"/>
              <w:jc w:val="center"/>
              <w:rPr>
                <w:rFonts w:ascii="Arial" w:hAnsi="Arial" w:cs="Arial"/>
                <w:sz w:val="18"/>
                <w:szCs w:val="18"/>
              </w:rPr>
            </w:pPr>
          </w:p>
        </w:tc>
        <w:tc>
          <w:tcPr>
            <w:tcW w:w="368" w:type="pct"/>
            <w:vAlign w:val="center"/>
          </w:tcPr>
          <w:p w14:paraId="7CD2E7CE" w14:textId="77777777" w:rsidR="006F2561" w:rsidRPr="00135347" w:rsidRDefault="006F2561" w:rsidP="00EE2247">
            <w:pPr>
              <w:spacing w:after="0"/>
              <w:jc w:val="center"/>
              <w:rPr>
                <w:rFonts w:ascii="Arial" w:hAnsi="Arial" w:cs="Arial"/>
                <w:sz w:val="18"/>
                <w:szCs w:val="18"/>
              </w:rPr>
            </w:pPr>
          </w:p>
        </w:tc>
        <w:tc>
          <w:tcPr>
            <w:tcW w:w="332" w:type="pct"/>
            <w:vAlign w:val="center"/>
          </w:tcPr>
          <w:p w14:paraId="4213C8EA" w14:textId="77777777" w:rsidR="006F2561" w:rsidRPr="00135347" w:rsidRDefault="006F2561" w:rsidP="00EE2247">
            <w:pPr>
              <w:spacing w:after="0"/>
              <w:jc w:val="center"/>
              <w:rPr>
                <w:rFonts w:ascii="Arial" w:hAnsi="Arial" w:cs="Arial"/>
                <w:sz w:val="18"/>
                <w:szCs w:val="18"/>
              </w:rPr>
            </w:pPr>
          </w:p>
        </w:tc>
        <w:tc>
          <w:tcPr>
            <w:tcW w:w="373" w:type="pct"/>
            <w:vAlign w:val="center"/>
          </w:tcPr>
          <w:p w14:paraId="0C0F953F" w14:textId="77777777" w:rsidR="006F2561" w:rsidRPr="00135347" w:rsidRDefault="006F2561" w:rsidP="00EE2247">
            <w:pPr>
              <w:spacing w:after="0"/>
              <w:jc w:val="center"/>
              <w:rPr>
                <w:rFonts w:ascii="Arial" w:hAnsi="Arial" w:cs="Arial"/>
                <w:sz w:val="18"/>
                <w:szCs w:val="18"/>
              </w:rPr>
            </w:pPr>
          </w:p>
        </w:tc>
        <w:tc>
          <w:tcPr>
            <w:tcW w:w="327" w:type="pct"/>
            <w:vAlign w:val="center"/>
          </w:tcPr>
          <w:p w14:paraId="4CDD5C5D" w14:textId="77777777" w:rsidR="006F2561" w:rsidRPr="00135347" w:rsidRDefault="006F2561" w:rsidP="00EE2247">
            <w:pPr>
              <w:spacing w:after="0"/>
              <w:jc w:val="center"/>
              <w:rPr>
                <w:rFonts w:ascii="Arial" w:hAnsi="Arial" w:cs="Arial"/>
                <w:sz w:val="18"/>
                <w:szCs w:val="18"/>
              </w:rPr>
            </w:pPr>
          </w:p>
        </w:tc>
        <w:tc>
          <w:tcPr>
            <w:tcW w:w="513" w:type="pct"/>
            <w:vAlign w:val="center"/>
          </w:tcPr>
          <w:p w14:paraId="632D4AC1" w14:textId="77777777" w:rsidR="006F2561" w:rsidRPr="00135347" w:rsidRDefault="006F2561" w:rsidP="00EE2247">
            <w:pPr>
              <w:spacing w:after="0"/>
              <w:jc w:val="center"/>
              <w:rPr>
                <w:rFonts w:ascii="Arial" w:hAnsi="Arial" w:cs="Arial"/>
                <w:sz w:val="18"/>
                <w:szCs w:val="18"/>
              </w:rPr>
            </w:pPr>
          </w:p>
        </w:tc>
      </w:tr>
      <w:tr w:rsidR="006F2561" w:rsidRPr="00135347" w14:paraId="3AC8B8E7" w14:textId="77777777" w:rsidTr="00EE2247">
        <w:trPr>
          <w:trHeight w:val="340"/>
        </w:trPr>
        <w:tc>
          <w:tcPr>
            <w:tcW w:w="281" w:type="pct"/>
            <w:vAlign w:val="center"/>
          </w:tcPr>
          <w:p w14:paraId="30DB6CAB" w14:textId="77777777" w:rsidR="006F2561" w:rsidRPr="00135347" w:rsidRDefault="006F2561" w:rsidP="00EE2247">
            <w:pPr>
              <w:spacing w:after="0"/>
              <w:jc w:val="center"/>
              <w:rPr>
                <w:rFonts w:ascii="Arial" w:hAnsi="Arial" w:cs="Arial"/>
                <w:sz w:val="18"/>
                <w:szCs w:val="18"/>
              </w:rPr>
            </w:pPr>
          </w:p>
        </w:tc>
        <w:tc>
          <w:tcPr>
            <w:tcW w:w="514" w:type="pct"/>
            <w:vAlign w:val="center"/>
          </w:tcPr>
          <w:p w14:paraId="6CE4A0E7" w14:textId="77777777" w:rsidR="006F2561" w:rsidRPr="00135347" w:rsidRDefault="006F2561" w:rsidP="00EE2247">
            <w:pPr>
              <w:spacing w:after="0"/>
              <w:jc w:val="center"/>
              <w:rPr>
                <w:rFonts w:ascii="Arial" w:hAnsi="Arial" w:cs="Arial"/>
                <w:sz w:val="18"/>
                <w:szCs w:val="18"/>
              </w:rPr>
            </w:pPr>
          </w:p>
        </w:tc>
        <w:tc>
          <w:tcPr>
            <w:tcW w:w="375" w:type="pct"/>
            <w:vAlign w:val="center"/>
          </w:tcPr>
          <w:p w14:paraId="19FDB462" w14:textId="77777777" w:rsidR="006F2561" w:rsidRPr="00135347" w:rsidRDefault="006F2561" w:rsidP="00EE2247">
            <w:pPr>
              <w:spacing w:after="0"/>
              <w:jc w:val="center"/>
              <w:rPr>
                <w:rFonts w:ascii="Arial" w:hAnsi="Arial" w:cs="Arial"/>
                <w:sz w:val="18"/>
                <w:szCs w:val="18"/>
              </w:rPr>
            </w:pPr>
          </w:p>
        </w:tc>
        <w:tc>
          <w:tcPr>
            <w:tcW w:w="421" w:type="pct"/>
            <w:vAlign w:val="center"/>
          </w:tcPr>
          <w:p w14:paraId="34FDCDD2" w14:textId="77777777" w:rsidR="006F2561" w:rsidRPr="00135347" w:rsidRDefault="006F2561" w:rsidP="00EE2247">
            <w:pPr>
              <w:spacing w:after="0"/>
              <w:jc w:val="center"/>
              <w:rPr>
                <w:rFonts w:ascii="Arial" w:hAnsi="Arial" w:cs="Arial"/>
                <w:sz w:val="18"/>
                <w:szCs w:val="18"/>
              </w:rPr>
            </w:pPr>
          </w:p>
        </w:tc>
        <w:tc>
          <w:tcPr>
            <w:tcW w:w="327" w:type="pct"/>
            <w:vAlign w:val="center"/>
          </w:tcPr>
          <w:p w14:paraId="07CDD04D" w14:textId="77777777" w:rsidR="006F2561" w:rsidRPr="00135347" w:rsidRDefault="006F2561" w:rsidP="00EE2247">
            <w:pPr>
              <w:spacing w:after="0"/>
              <w:jc w:val="center"/>
              <w:rPr>
                <w:rFonts w:ascii="Arial" w:hAnsi="Arial" w:cs="Arial"/>
                <w:sz w:val="18"/>
                <w:szCs w:val="18"/>
              </w:rPr>
            </w:pPr>
          </w:p>
        </w:tc>
        <w:tc>
          <w:tcPr>
            <w:tcW w:w="327" w:type="pct"/>
            <w:vAlign w:val="center"/>
          </w:tcPr>
          <w:p w14:paraId="7DBCD9BC" w14:textId="77777777" w:rsidR="006F2561" w:rsidRPr="00135347" w:rsidRDefault="006F2561" w:rsidP="00EE2247">
            <w:pPr>
              <w:spacing w:after="0"/>
              <w:jc w:val="center"/>
              <w:rPr>
                <w:rFonts w:ascii="Arial" w:hAnsi="Arial" w:cs="Arial"/>
                <w:sz w:val="18"/>
                <w:szCs w:val="18"/>
              </w:rPr>
            </w:pPr>
          </w:p>
        </w:tc>
        <w:tc>
          <w:tcPr>
            <w:tcW w:w="421" w:type="pct"/>
            <w:vAlign w:val="center"/>
          </w:tcPr>
          <w:p w14:paraId="50F9F13D" w14:textId="77777777" w:rsidR="006F2561" w:rsidRPr="00135347" w:rsidRDefault="006F2561" w:rsidP="00EE2247">
            <w:pPr>
              <w:spacing w:after="0"/>
              <w:jc w:val="center"/>
              <w:rPr>
                <w:rFonts w:ascii="Arial" w:hAnsi="Arial" w:cs="Arial"/>
                <w:sz w:val="18"/>
                <w:szCs w:val="18"/>
              </w:rPr>
            </w:pPr>
          </w:p>
        </w:tc>
        <w:tc>
          <w:tcPr>
            <w:tcW w:w="421" w:type="pct"/>
            <w:vAlign w:val="center"/>
          </w:tcPr>
          <w:p w14:paraId="1FA89963" w14:textId="77777777" w:rsidR="006F2561" w:rsidRPr="00135347" w:rsidRDefault="006F2561" w:rsidP="00EE2247">
            <w:pPr>
              <w:spacing w:after="0"/>
              <w:jc w:val="center"/>
              <w:rPr>
                <w:rFonts w:ascii="Arial" w:hAnsi="Arial" w:cs="Arial"/>
                <w:sz w:val="18"/>
                <w:szCs w:val="18"/>
              </w:rPr>
            </w:pPr>
          </w:p>
        </w:tc>
        <w:tc>
          <w:tcPr>
            <w:tcW w:w="368" w:type="pct"/>
            <w:vAlign w:val="center"/>
          </w:tcPr>
          <w:p w14:paraId="221137D8" w14:textId="77777777" w:rsidR="006F2561" w:rsidRPr="00135347" w:rsidRDefault="006F2561" w:rsidP="00EE2247">
            <w:pPr>
              <w:spacing w:after="0"/>
              <w:jc w:val="center"/>
              <w:rPr>
                <w:rFonts w:ascii="Arial" w:hAnsi="Arial" w:cs="Arial"/>
                <w:sz w:val="18"/>
                <w:szCs w:val="18"/>
              </w:rPr>
            </w:pPr>
          </w:p>
        </w:tc>
        <w:tc>
          <w:tcPr>
            <w:tcW w:w="332" w:type="pct"/>
            <w:vAlign w:val="center"/>
          </w:tcPr>
          <w:p w14:paraId="09981AE3" w14:textId="77777777" w:rsidR="006F2561" w:rsidRPr="00135347" w:rsidRDefault="006F2561" w:rsidP="00EE2247">
            <w:pPr>
              <w:spacing w:after="0"/>
              <w:jc w:val="center"/>
              <w:rPr>
                <w:rFonts w:ascii="Arial" w:hAnsi="Arial" w:cs="Arial"/>
                <w:sz w:val="18"/>
                <w:szCs w:val="18"/>
              </w:rPr>
            </w:pPr>
          </w:p>
        </w:tc>
        <w:tc>
          <w:tcPr>
            <w:tcW w:w="373" w:type="pct"/>
            <w:vAlign w:val="center"/>
          </w:tcPr>
          <w:p w14:paraId="2B4C1988" w14:textId="77777777" w:rsidR="006F2561" w:rsidRPr="00135347" w:rsidRDefault="006F2561" w:rsidP="00EE2247">
            <w:pPr>
              <w:spacing w:after="0"/>
              <w:jc w:val="center"/>
              <w:rPr>
                <w:rFonts w:ascii="Arial" w:hAnsi="Arial" w:cs="Arial"/>
                <w:sz w:val="18"/>
                <w:szCs w:val="18"/>
              </w:rPr>
            </w:pPr>
          </w:p>
        </w:tc>
        <w:tc>
          <w:tcPr>
            <w:tcW w:w="327" w:type="pct"/>
            <w:vAlign w:val="center"/>
          </w:tcPr>
          <w:p w14:paraId="217C508C" w14:textId="77777777" w:rsidR="006F2561" w:rsidRPr="00135347" w:rsidRDefault="006F2561" w:rsidP="00EE2247">
            <w:pPr>
              <w:spacing w:after="0"/>
              <w:jc w:val="center"/>
              <w:rPr>
                <w:rFonts w:ascii="Arial" w:hAnsi="Arial" w:cs="Arial"/>
                <w:sz w:val="18"/>
                <w:szCs w:val="18"/>
              </w:rPr>
            </w:pPr>
          </w:p>
        </w:tc>
        <w:tc>
          <w:tcPr>
            <w:tcW w:w="513" w:type="pct"/>
            <w:vAlign w:val="center"/>
          </w:tcPr>
          <w:p w14:paraId="392AD20B" w14:textId="77777777" w:rsidR="006F2561" w:rsidRPr="00135347" w:rsidRDefault="006F2561" w:rsidP="00EE2247">
            <w:pPr>
              <w:spacing w:after="0"/>
              <w:jc w:val="center"/>
              <w:rPr>
                <w:rFonts w:ascii="Arial" w:hAnsi="Arial" w:cs="Arial"/>
                <w:sz w:val="18"/>
                <w:szCs w:val="18"/>
              </w:rPr>
            </w:pPr>
          </w:p>
        </w:tc>
      </w:tr>
      <w:tr w:rsidR="006F2561" w:rsidRPr="00135347" w14:paraId="0204916D" w14:textId="77777777" w:rsidTr="00EE2247">
        <w:trPr>
          <w:trHeight w:val="340"/>
        </w:trPr>
        <w:tc>
          <w:tcPr>
            <w:tcW w:w="281" w:type="pct"/>
            <w:vAlign w:val="center"/>
          </w:tcPr>
          <w:p w14:paraId="416A45A4" w14:textId="77777777" w:rsidR="006F2561" w:rsidRPr="00135347" w:rsidRDefault="006F2561" w:rsidP="00EE2247">
            <w:pPr>
              <w:spacing w:after="0"/>
              <w:jc w:val="center"/>
              <w:rPr>
                <w:rFonts w:ascii="Arial" w:hAnsi="Arial" w:cs="Arial"/>
                <w:sz w:val="18"/>
                <w:szCs w:val="18"/>
              </w:rPr>
            </w:pPr>
          </w:p>
        </w:tc>
        <w:tc>
          <w:tcPr>
            <w:tcW w:w="514" w:type="pct"/>
            <w:vAlign w:val="center"/>
          </w:tcPr>
          <w:p w14:paraId="24FE889C" w14:textId="77777777" w:rsidR="006F2561" w:rsidRPr="00135347" w:rsidRDefault="006F2561" w:rsidP="00EE2247">
            <w:pPr>
              <w:spacing w:after="0"/>
              <w:jc w:val="center"/>
              <w:rPr>
                <w:rFonts w:ascii="Arial" w:hAnsi="Arial" w:cs="Arial"/>
                <w:sz w:val="18"/>
                <w:szCs w:val="18"/>
              </w:rPr>
            </w:pPr>
          </w:p>
        </w:tc>
        <w:tc>
          <w:tcPr>
            <w:tcW w:w="375" w:type="pct"/>
            <w:vAlign w:val="center"/>
          </w:tcPr>
          <w:p w14:paraId="53CB8EF4" w14:textId="77777777" w:rsidR="006F2561" w:rsidRPr="00135347" w:rsidRDefault="006F2561" w:rsidP="00EE2247">
            <w:pPr>
              <w:spacing w:after="0"/>
              <w:jc w:val="center"/>
              <w:rPr>
                <w:rFonts w:ascii="Arial" w:hAnsi="Arial" w:cs="Arial"/>
                <w:sz w:val="18"/>
                <w:szCs w:val="18"/>
              </w:rPr>
            </w:pPr>
          </w:p>
        </w:tc>
        <w:tc>
          <w:tcPr>
            <w:tcW w:w="421" w:type="pct"/>
            <w:vAlign w:val="center"/>
          </w:tcPr>
          <w:p w14:paraId="43380F04" w14:textId="77777777" w:rsidR="006F2561" w:rsidRPr="00135347" w:rsidRDefault="006F2561" w:rsidP="00EE2247">
            <w:pPr>
              <w:spacing w:after="0"/>
              <w:jc w:val="center"/>
              <w:rPr>
                <w:rFonts w:ascii="Arial" w:hAnsi="Arial" w:cs="Arial"/>
                <w:sz w:val="18"/>
                <w:szCs w:val="18"/>
              </w:rPr>
            </w:pPr>
          </w:p>
        </w:tc>
        <w:tc>
          <w:tcPr>
            <w:tcW w:w="327" w:type="pct"/>
            <w:vAlign w:val="center"/>
          </w:tcPr>
          <w:p w14:paraId="58A4E744" w14:textId="77777777" w:rsidR="006F2561" w:rsidRPr="00135347" w:rsidRDefault="006F2561" w:rsidP="00EE2247">
            <w:pPr>
              <w:spacing w:after="0"/>
              <w:jc w:val="center"/>
              <w:rPr>
                <w:rFonts w:ascii="Arial" w:hAnsi="Arial" w:cs="Arial"/>
                <w:sz w:val="18"/>
                <w:szCs w:val="18"/>
              </w:rPr>
            </w:pPr>
          </w:p>
        </w:tc>
        <w:tc>
          <w:tcPr>
            <w:tcW w:w="327" w:type="pct"/>
            <w:vAlign w:val="center"/>
          </w:tcPr>
          <w:p w14:paraId="4948FB3D" w14:textId="77777777" w:rsidR="006F2561" w:rsidRPr="00135347" w:rsidRDefault="006F2561" w:rsidP="00EE2247">
            <w:pPr>
              <w:spacing w:after="0"/>
              <w:jc w:val="center"/>
              <w:rPr>
                <w:rFonts w:ascii="Arial" w:hAnsi="Arial" w:cs="Arial"/>
                <w:sz w:val="18"/>
                <w:szCs w:val="18"/>
              </w:rPr>
            </w:pPr>
          </w:p>
        </w:tc>
        <w:tc>
          <w:tcPr>
            <w:tcW w:w="421" w:type="pct"/>
            <w:vAlign w:val="center"/>
          </w:tcPr>
          <w:p w14:paraId="0FDB1D58" w14:textId="77777777" w:rsidR="006F2561" w:rsidRPr="00135347" w:rsidRDefault="006F2561" w:rsidP="00EE2247">
            <w:pPr>
              <w:spacing w:after="0"/>
              <w:jc w:val="center"/>
              <w:rPr>
                <w:rFonts w:ascii="Arial" w:hAnsi="Arial" w:cs="Arial"/>
                <w:sz w:val="18"/>
                <w:szCs w:val="18"/>
              </w:rPr>
            </w:pPr>
          </w:p>
        </w:tc>
        <w:tc>
          <w:tcPr>
            <w:tcW w:w="421" w:type="pct"/>
            <w:vAlign w:val="center"/>
          </w:tcPr>
          <w:p w14:paraId="640165B3" w14:textId="77777777" w:rsidR="006F2561" w:rsidRPr="00135347" w:rsidRDefault="006F2561" w:rsidP="00EE2247">
            <w:pPr>
              <w:spacing w:after="0"/>
              <w:jc w:val="center"/>
              <w:rPr>
                <w:rFonts w:ascii="Arial" w:hAnsi="Arial" w:cs="Arial"/>
                <w:sz w:val="18"/>
                <w:szCs w:val="18"/>
              </w:rPr>
            </w:pPr>
          </w:p>
        </w:tc>
        <w:tc>
          <w:tcPr>
            <w:tcW w:w="368" w:type="pct"/>
            <w:vAlign w:val="center"/>
          </w:tcPr>
          <w:p w14:paraId="24A76EBA" w14:textId="77777777" w:rsidR="006F2561" w:rsidRPr="00135347" w:rsidRDefault="006F2561" w:rsidP="00EE2247">
            <w:pPr>
              <w:spacing w:after="0"/>
              <w:jc w:val="center"/>
              <w:rPr>
                <w:rFonts w:ascii="Arial" w:hAnsi="Arial" w:cs="Arial"/>
                <w:sz w:val="18"/>
                <w:szCs w:val="18"/>
              </w:rPr>
            </w:pPr>
          </w:p>
        </w:tc>
        <w:tc>
          <w:tcPr>
            <w:tcW w:w="332" w:type="pct"/>
            <w:vAlign w:val="center"/>
          </w:tcPr>
          <w:p w14:paraId="464FA239" w14:textId="77777777" w:rsidR="006F2561" w:rsidRPr="00135347" w:rsidRDefault="006F2561" w:rsidP="00EE2247">
            <w:pPr>
              <w:spacing w:after="0"/>
              <w:jc w:val="center"/>
              <w:rPr>
                <w:rFonts w:ascii="Arial" w:hAnsi="Arial" w:cs="Arial"/>
                <w:sz w:val="18"/>
                <w:szCs w:val="18"/>
              </w:rPr>
            </w:pPr>
          </w:p>
        </w:tc>
        <w:tc>
          <w:tcPr>
            <w:tcW w:w="373" w:type="pct"/>
            <w:vAlign w:val="center"/>
          </w:tcPr>
          <w:p w14:paraId="780F3793" w14:textId="77777777" w:rsidR="006F2561" w:rsidRPr="00135347" w:rsidRDefault="006F2561" w:rsidP="00EE2247">
            <w:pPr>
              <w:spacing w:after="0"/>
              <w:jc w:val="center"/>
              <w:rPr>
                <w:rFonts w:ascii="Arial" w:hAnsi="Arial" w:cs="Arial"/>
                <w:sz w:val="18"/>
                <w:szCs w:val="18"/>
              </w:rPr>
            </w:pPr>
          </w:p>
        </w:tc>
        <w:tc>
          <w:tcPr>
            <w:tcW w:w="327" w:type="pct"/>
            <w:vAlign w:val="center"/>
          </w:tcPr>
          <w:p w14:paraId="7AD3FE8E" w14:textId="77777777" w:rsidR="006F2561" w:rsidRPr="00135347" w:rsidRDefault="006F2561" w:rsidP="00EE2247">
            <w:pPr>
              <w:spacing w:after="0"/>
              <w:jc w:val="center"/>
              <w:rPr>
                <w:rFonts w:ascii="Arial" w:hAnsi="Arial" w:cs="Arial"/>
                <w:sz w:val="18"/>
                <w:szCs w:val="18"/>
              </w:rPr>
            </w:pPr>
          </w:p>
        </w:tc>
        <w:tc>
          <w:tcPr>
            <w:tcW w:w="513" w:type="pct"/>
            <w:vAlign w:val="center"/>
          </w:tcPr>
          <w:p w14:paraId="31D98D0A" w14:textId="77777777" w:rsidR="006F2561" w:rsidRPr="00135347" w:rsidRDefault="006F2561" w:rsidP="00EE2247">
            <w:pPr>
              <w:spacing w:after="0"/>
              <w:jc w:val="center"/>
              <w:rPr>
                <w:rFonts w:ascii="Arial" w:hAnsi="Arial" w:cs="Arial"/>
                <w:sz w:val="18"/>
                <w:szCs w:val="18"/>
              </w:rPr>
            </w:pPr>
          </w:p>
        </w:tc>
      </w:tr>
      <w:tr w:rsidR="006F2561" w:rsidRPr="00DF1711" w14:paraId="22FFEF03" w14:textId="77777777" w:rsidTr="00EE2247">
        <w:tblPrEx>
          <w:tblCellMar>
            <w:top w:w="0" w:type="dxa"/>
            <w:bottom w:w="0" w:type="dxa"/>
          </w:tblCellMar>
        </w:tblPrEx>
        <w:trPr>
          <w:trHeight w:val="397"/>
        </w:trPr>
        <w:tc>
          <w:tcPr>
            <w:tcW w:w="281" w:type="pct"/>
            <w:shd w:val="clear" w:color="auto" w:fill="D9D9D9" w:themeFill="background1" w:themeFillShade="D9"/>
            <w:vAlign w:val="center"/>
          </w:tcPr>
          <w:p w14:paraId="044BBF72" w14:textId="77777777" w:rsidR="006F2561" w:rsidRPr="00DF1711" w:rsidRDefault="006F2561" w:rsidP="00EE2247">
            <w:pPr>
              <w:spacing w:after="0"/>
              <w:jc w:val="center"/>
              <w:rPr>
                <w:rFonts w:ascii="Arial" w:hAnsi="Arial" w:cs="Arial"/>
                <w:b/>
                <w:sz w:val="18"/>
                <w:szCs w:val="18"/>
              </w:rPr>
            </w:pPr>
            <w:r w:rsidRPr="00DF1711">
              <w:rPr>
                <w:rFonts w:ascii="Arial" w:hAnsi="Arial" w:cs="Arial"/>
                <w:b/>
                <w:sz w:val="18"/>
                <w:szCs w:val="18"/>
              </w:rPr>
              <w:t>Total</w:t>
            </w:r>
          </w:p>
        </w:tc>
        <w:tc>
          <w:tcPr>
            <w:tcW w:w="514" w:type="pct"/>
            <w:shd w:val="clear" w:color="auto" w:fill="FFFFFF" w:themeFill="background1"/>
            <w:vAlign w:val="center"/>
          </w:tcPr>
          <w:p w14:paraId="68FC1869" w14:textId="77777777" w:rsidR="006F2561" w:rsidRPr="00DF1711" w:rsidRDefault="006F2561" w:rsidP="00EE2247">
            <w:pPr>
              <w:spacing w:after="0"/>
              <w:jc w:val="center"/>
              <w:rPr>
                <w:rFonts w:ascii="Arial" w:hAnsi="Arial" w:cs="Arial"/>
                <w:sz w:val="18"/>
                <w:szCs w:val="18"/>
              </w:rPr>
            </w:pPr>
          </w:p>
        </w:tc>
        <w:tc>
          <w:tcPr>
            <w:tcW w:w="375" w:type="pct"/>
            <w:shd w:val="clear" w:color="auto" w:fill="FFFFFF" w:themeFill="background1"/>
            <w:vAlign w:val="center"/>
          </w:tcPr>
          <w:p w14:paraId="2A41541F" w14:textId="77777777" w:rsidR="006F2561" w:rsidRPr="00DF1711" w:rsidRDefault="006F2561" w:rsidP="00EE2247">
            <w:pPr>
              <w:spacing w:after="0"/>
              <w:jc w:val="center"/>
              <w:rPr>
                <w:rFonts w:ascii="Arial" w:hAnsi="Arial" w:cs="Arial"/>
                <w:sz w:val="18"/>
                <w:szCs w:val="18"/>
              </w:rPr>
            </w:pPr>
          </w:p>
        </w:tc>
        <w:tc>
          <w:tcPr>
            <w:tcW w:w="421" w:type="pct"/>
            <w:shd w:val="clear" w:color="auto" w:fill="FFFFFF" w:themeFill="background1"/>
            <w:vAlign w:val="center"/>
          </w:tcPr>
          <w:p w14:paraId="2744E79B" w14:textId="77777777" w:rsidR="006F2561" w:rsidRPr="00DF1711" w:rsidRDefault="006F2561" w:rsidP="00EE2247">
            <w:pPr>
              <w:spacing w:after="0"/>
              <w:jc w:val="center"/>
              <w:rPr>
                <w:rFonts w:ascii="Arial" w:hAnsi="Arial" w:cs="Arial"/>
                <w:sz w:val="18"/>
                <w:szCs w:val="18"/>
              </w:rPr>
            </w:pPr>
          </w:p>
        </w:tc>
        <w:tc>
          <w:tcPr>
            <w:tcW w:w="327" w:type="pct"/>
            <w:shd w:val="clear" w:color="auto" w:fill="FFFFFF" w:themeFill="background1"/>
            <w:vAlign w:val="center"/>
          </w:tcPr>
          <w:p w14:paraId="1975DD95" w14:textId="77777777" w:rsidR="006F2561" w:rsidRPr="00DF1711" w:rsidRDefault="006F2561" w:rsidP="00EE2247">
            <w:pPr>
              <w:spacing w:after="0"/>
              <w:jc w:val="center"/>
              <w:rPr>
                <w:rFonts w:ascii="Arial" w:hAnsi="Arial" w:cs="Arial"/>
                <w:sz w:val="18"/>
                <w:szCs w:val="18"/>
              </w:rPr>
            </w:pPr>
          </w:p>
        </w:tc>
        <w:tc>
          <w:tcPr>
            <w:tcW w:w="327" w:type="pct"/>
            <w:shd w:val="clear" w:color="auto" w:fill="FFFFFF" w:themeFill="background1"/>
            <w:vAlign w:val="center"/>
          </w:tcPr>
          <w:p w14:paraId="59C2606A" w14:textId="77777777" w:rsidR="006F2561" w:rsidRPr="00DF1711" w:rsidRDefault="006F2561" w:rsidP="00EE2247">
            <w:pPr>
              <w:spacing w:after="0"/>
              <w:jc w:val="center"/>
              <w:rPr>
                <w:rFonts w:ascii="Arial" w:hAnsi="Arial" w:cs="Arial"/>
                <w:sz w:val="18"/>
                <w:szCs w:val="18"/>
              </w:rPr>
            </w:pPr>
          </w:p>
        </w:tc>
        <w:tc>
          <w:tcPr>
            <w:tcW w:w="421" w:type="pct"/>
            <w:shd w:val="clear" w:color="auto" w:fill="FFFFFF" w:themeFill="background1"/>
            <w:vAlign w:val="center"/>
          </w:tcPr>
          <w:p w14:paraId="10F9A0B2" w14:textId="77777777" w:rsidR="006F2561" w:rsidRPr="00DF1711" w:rsidRDefault="006F2561" w:rsidP="00EE2247">
            <w:pPr>
              <w:spacing w:after="0"/>
              <w:jc w:val="center"/>
              <w:rPr>
                <w:rFonts w:ascii="Arial" w:hAnsi="Arial" w:cs="Arial"/>
                <w:sz w:val="18"/>
                <w:szCs w:val="18"/>
              </w:rPr>
            </w:pPr>
          </w:p>
        </w:tc>
        <w:tc>
          <w:tcPr>
            <w:tcW w:w="421" w:type="pct"/>
            <w:shd w:val="clear" w:color="auto" w:fill="FFFFFF" w:themeFill="background1"/>
          </w:tcPr>
          <w:p w14:paraId="53968C81" w14:textId="77777777" w:rsidR="006F2561" w:rsidRPr="00DF1711" w:rsidRDefault="006F2561" w:rsidP="00EE2247">
            <w:pPr>
              <w:spacing w:after="0"/>
              <w:jc w:val="center"/>
              <w:rPr>
                <w:rFonts w:ascii="Arial" w:hAnsi="Arial" w:cs="Arial"/>
                <w:sz w:val="18"/>
                <w:szCs w:val="18"/>
              </w:rPr>
            </w:pPr>
          </w:p>
        </w:tc>
        <w:tc>
          <w:tcPr>
            <w:tcW w:w="368" w:type="pct"/>
            <w:shd w:val="clear" w:color="auto" w:fill="FFFFFF" w:themeFill="background1"/>
          </w:tcPr>
          <w:p w14:paraId="51990169" w14:textId="77777777" w:rsidR="006F2561" w:rsidRPr="00DF1711" w:rsidRDefault="006F2561" w:rsidP="00EE2247">
            <w:pPr>
              <w:spacing w:after="0"/>
              <w:jc w:val="center"/>
              <w:rPr>
                <w:rFonts w:ascii="Arial" w:hAnsi="Arial" w:cs="Arial"/>
                <w:sz w:val="18"/>
                <w:szCs w:val="18"/>
              </w:rPr>
            </w:pPr>
          </w:p>
        </w:tc>
        <w:tc>
          <w:tcPr>
            <w:tcW w:w="332" w:type="pct"/>
            <w:shd w:val="clear" w:color="auto" w:fill="FFFFFF" w:themeFill="background1"/>
          </w:tcPr>
          <w:p w14:paraId="75D7FD19" w14:textId="77777777" w:rsidR="006F2561" w:rsidRPr="00DF1711" w:rsidRDefault="006F2561" w:rsidP="00EE2247">
            <w:pPr>
              <w:spacing w:after="0"/>
              <w:jc w:val="center"/>
              <w:rPr>
                <w:rFonts w:ascii="Arial" w:hAnsi="Arial" w:cs="Arial"/>
                <w:sz w:val="18"/>
                <w:szCs w:val="18"/>
              </w:rPr>
            </w:pPr>
          </w:p>
        </w:tc>
        <w:tc>
          <w:tcPr>
            <w:tcW w:w="373" w:type="pct"/>
            <w:shd w:val="clear" w:color="auto" w:fill="FFFFFF" w:themeFill="background1"/>
            <w:vAlign w:val="center"/>
          </w:tcPr>
          <w:p w14:paraId="7A158DC2" w14:textId="77777777" w:rsidR="006F2561" w:rsidRPr="00DF1711" w:rsidRDefault="006F2561" w:rsidP="00EE2247">
            <w:pPr>
              <w:spacing w:after="0"/>
              <w:jc w:val="center"/>
              <w:rPr>
                <w:rFonts w:ascii="Arial" w:hAnsi="Arial" w:cs="Arial"/>
                <w:sz w:val="18"/>
                <w:szCs w:val="18"/>
              </w:rPr>
            </w:pPr>
          </w:p>
        </w:tc>
        <w:tc>
          <w:tcPr>
            <w:tcW w:w="327" w:type="pct"/>
            <w:shd w:val="clear" w:color="auto" w:fill="D9D9D9" w:themeFill="background1" w:themeFillShade="D9"/>
            <w:vAlign w:val="center"/>
          </w:tcPr>
          <w:p w14:paraId="27EC380D" w14:textId="77777777" w:rsidR="006F2561" w:rsidRPr="00DF1711" w:rsidRDefault="006F2561" w:rsidP="00EE2247">
            <w:pPr>
              <w:spacing w:after="0"/>
              <w:jc w:val="center"/>
              <w:rPr>
                <w:rFonts w:ascii="Arial" w:hAnsi="Arial" w:cs="Arial"/>
                <w:sz w:val="18"/>
                <w:szCs w:val="18"/>
              </w:rPr>
            </w:pPr>
          </w:p>
        </w:tc>
        <w:tc>
          <w:tcPr>
            <w:tcW w:w="513" w:type="pct"/>
            <w:shd w:val="clear" w:color="auto" w:fill="FFFFFF" w:themeFill="background1"/>
            <w:vAlign w:val="center"/>
          </w:tcPr>
          <w:p w14:paraId="2C2F05D8" w14:textId="77777777" w:rsidR="006F2561" w:rsidRPr="00DF1711" w:rsidRDefault="006F2561" w:rsidP="00EE2247">
            <w:pPr>
              <w:spacing w:after="0"/>
              <w:jc w:val="center"/>
              <w:rPr>
                <w:rFonts w:ascii="Arial" w:hAnsi="Arial" w:cs="Arial"/>
                <w:sz w:val="18"/>
                <w:szCs w:val="18"/>
              </w:rPr>
            </w:pPr>
          </w:p>
        </w:tc>
      </w:tr>
      <w:tr w:rsidR="006F2561" w:rsidRPr="00DF1711" w14:paraId="781502B1" w14:textId="77777777" w:rsidTr="00EE2247">
        <w:tblPrEx>
          <w:tblCellMar>
            <w:top w:w="0" w:type="dxa"/>
            <w:bottom w:w="0" w:type="dxa"/>
          </w:tblCellMar>
        </w:tblPrEx>
        <w:trPr>
          <w:trHeight w:val="397"/>
        </w:trPr>
        <w:tc>
          <w:tcPr>
            <w:tcW w:w="281" w:type="pct"/>
            <w:shd w:val="clear" w:color="auto" w:fill="D9D9D9" w:themeFill="background1" w:themeFillShade="D9"/>
            <w:vAlign w:val="center"/>
          </w:tcPr>
          <w:p w14:paraId="4F80FAC4" w14:textId="77777777" w:rsidR="006F2561" w:rsidRPr="00DF1711" w:rsidRDefault="006F2561" w:rsidP="00EE2247">
            <w:pPr>
              <w:spacing w:after="0"/>
              <w:jc w:val="center"/>
              <w:rPr>
                <w:rFonts w:ascii="Arial" w:hAnsi="Arial" w:cs="Arial"/>
                <w:b/>
                <w:sz w:val="18"/>
                <w:szCs w:val="18"/>
              </w:rPr>
            </w:pPr>
            <w:r w:rsidRPr="00DF1711">
              <w:rPr>
                <w:rFonts w:ascii="Arial" w:hAnsi="Arial" w:cs="Arial"/>
                <w:b/>
                <w:sz w:val="18"/>
                <w:szCs w:val="18"/>
              </w:rPr>
              <w:t>% Yes</w:t>
            </w:r>
          </w:p>
        </w:tc>
        <w:tc>
          <w:tcPr>
            <w:tcW w:w="514" w:type="pct"/>
            <w:shd w:val="clear" w:color="auto" w:fill="FFFFFF" w:themeFill="background1"/>
            <w:vAlign w:val="center"/>
          </w:tcPr>
          <w:p w14:paraId="2220FF48" w14:textId="77777777" w:rsidR="006F2561" w:rsidRPr="00DF1711" w:rsidRDefault="006F2561" w:rsidP="00EE2247">
            <w:pPr>
              <w:spacing w:after="0"/>
              <w:jc w:val="center"/>
              <w:rPr>
                <w:rFonts w:ascii="Arial" w:hAnsi="Arial" w:cs="Arial"/>
                <w:sz w:val="18"/>
                <w:szCs w:val="18"/>
              </w:rPr>
            </w:pPr>
          </w:p>
        </w:tc>
        <w:tc>
          <w:tcPr>
            <w:tcW w:w="375" w:type="pct"/>
            <w:shd w:val="clear" w:color="auto" w:fill="FFFFFF" w:themeFill="background1"/>
            <w:vAlign w:val="center"/>
          </w:tcPr>
          <w:p w14:paraId="66EE2AF8" w14:textId="77777777" w:rsidR="006F2561" w:rsidRPr="00DF1711" w:rsidRDefault="006F2561" w:rsidP="00EE2247">
            <w:pPr>
              <w:spacing w:after="0"/>
              <w:jc w:val="center"/>
              <w:rPr>
                <w:rFonts w:ascii="Arial" w:hAnsi="Arial" w:cs="Arial"/>
                <w:sz w:val="18"/>
                <w:szCs w:val="18"/>
              </w:rPr>
            </w:pPr>
          </w:p>
        </w:tc>
        <w:tc>
          <w:tcPr>
            <w:tcW w:w="421" w:type="pct"/>
            <w:shd w:val="clear" w:color="auto" w:fill="FFFFFF" w:themeFill="background1"/>
            <w:vAlign w:val="center"/>
          </w:tcPr>
          <w:p w14:paraId="59F366AD" w14:textId="77777777" w:rsidR="006F2561" w:rsidRPr="00DF1711" w:rsidRDefault="006F2561" w:rsidP="00EE2247">
            <w:pPr>
              <w:spacing w:after="0"/>
              <w:jc w:val="center"/>
              <w:rPr>
                <w:rFonts w:ascii="Arial" w:hAnsi="Arial" w:cs="Arial"/>
                <w:sz w:val="18"/>
                <w:szCs w:val="18"/>
              </w:rPr>
            </w:pPr>
          </w:p>
        </w:tc>
        <w:tc>
          <w:tcPr>
            <w:tcW w:w="327" w:type="pct"/>
            <w:shd w:val="clear" w:color="auto" w:fill="FFFFFF" w:themeFill="background1"/>
            <w:vAlign w:val="center"/>
          </w:tcPr>
          <w:p w14:paraId="69B6DAFA" w14:textId="77777777" w:rsidR="006F2561" w:rsidRPr="00DF1711" w:rsidRDefault="006F2561" w:rsidP="00EE2247">
            <w:pPr>
              <w:spacing w:after="0"/>
              <w:jc w:val="center"/>
              <w:rPr>
                <w:rFonts w:ascii="Arial" w:hAnsi="Arial" w:cs="Arial"/>
                <w:sz w:val="18"/>
                <w:szCs w:val="18"/>
              </w:rPr>
            </w:pPr>
          </w:p>
        </w:tc>
        <w:tc>
          <w:tcPr>
            <w:tcW w:w="327" w:type="pct"/>
            <w:shd w:val="clear" w:color="auto" w:fill="FFFFFF" w:themeFill="background1"/>
            <w:vAlign w:val="center"/>
          </w:tcPr>
          <w:p w14:paraId="26FBAABF" w14:textId="77777777" w:rsidR="006F2561" w:rsidRPr="00DF1711" w:rsidRDefault="006F2561" w:rsidP="00EE2247">
            <w:pPr>
              <w:spacing w:after="0"/>
              <w:jc w:val="center"/>
              <w:rPr>
                <w:rFonts w:ascii="Arial" w:hAnsi="Arial" w:cs="Arial"/>
                <w:sz w:val="18"/>
                <w:szCs w:val="18"/>
              </w:rPr>
            </w:pPr>
          </w:p>
        </w:tc>
        <w:tc>
          <w:tcPr>
            <w:tcW w:w="421" w:type="pct"/>
            <w:shd w:val="clear" w:color="auto" w:fill="FFFFFF" w:themeFill="background1"/>
            <w:vAlign w:val="center"/>
          </w:tcPr>
          <w:p w14:paraId="1FD239E1" w14:textId="77777777" w:rsidR="006F2561" w:rsidRPr="00DF1711" w:rsidRDefault="006F2561" w:rsidP="00EE2247">
            <w:pPr>
              <w:spacing w:after="0"/>
              <w:jc w:val="center"/>
              <w:rPr>
                <w:rFonts w:ascii="Arial" w:hAnsi="Arial" w:cs="Arial"/>
                <w:sz w:val="18"/>
                <w:szCs w:val="18"/>
              </w:rPr>
            </w:pPr>
          </w:p>
        </w:tc>
        <w:tc>
          <w:tcPr>
            <w:tcW w:w="421" w:type="pct"/>
            <w:shd w:val="clear" w:color="auto" w:fill="FFFFFF" w:themeFill="background1"/>
          </w:tcPr>
          <w:p w14:paraId="5F033412" w14:textId="77777777" w:rsidR="006F2561" w:rsidRPr="00DF1711" w:rsidRDefault="006F2561" w:rsidP="00EE2247">
            <w:pPr>
              <w:spacing w:after="0"/>
              <w:jc w:val="center"/>
              <w:rPr>
                <w:rFonts w:ascii="Arial" w:hAnsi="Arial" w:cs="Arial"/>
                <w:sz w:val="18"/>
                <w:szCs w:val="18"/>
              </w:rPr>
            </w:pPr>
          </w:p>
        </w:tc>
        <w:tc>
          <w:tcPr>
            <w:tcW w:w="368" w:type="pct"/>
            <w:shd w:val="clear" w:color="auto" w:fill="FFFFFF" w:themeFill="background1"/>
          </w:tcPr>
          <w:p w14:paraId="18F16D62" w14:textId="77777777" w:rsidR="006F2561" w:rsidRPr="00DF1711" w:rsidRDefault="006F2561" w:rsidP="00EE2247">
            <w:pPr>
              <w:spacing w:after="0"/>
              <w:jc w:val="center"/>
              <w:rPr>
                <w:rFonts w:ascii="Arial" w:hAnsi="Arial" w:cs="Arial"/>
                <w:sz w:val="18"/>
                <w:szCs w:val="18"/>
              </w:rPr>
            </w:pPr>
          </w:p>
        </w:tc>
        <w:tc>
          <w:tcPr>
            <w:tcW w:w="332" w:type="pct"/>
            <w:shd w:val="clear" w:color="auto" w:fill="FFFFFF" w:themeFill="background1"/>
          </w:tcPr>
          <w:p w14:paraId="00FE1016" w14:textId="77777777" w:rsidR="006F2561" w:rsidRPr="00DF1711" w:rsidRDefault="006F2561" w:rsidP="00EE2247">
            <w:pPr>
              <w:spacing w:after="0"/>
              <w:jc w:val="center"/>
              <w:rPr>
                <w:rFonts w:ascii="Arial" w:hAnsi="Arial" w:cs="Arial"/>
                <w:sz w:val="18"/>
                <w:szCs w:val="18"/>
              </w:rPr>
            </w:pPr>
          </w:p>
        </w:tc>
        <w:tc>
          <w:tcPr>
            <w:tcW w:w="373" w:type="pct"/>
            <w:shd w:val="clear" w:color="auto" w:fill="FFFFFF" w:themeFill="background1"/>
            <w:vAlign w:val="center"/>
          </w:tcPr>
          <w:p w14:paraId="2DBBDA69" w14:textId="77777777" w:rsidR="006F2561" w:rsidRPr="00DF1711" w:rsidRDefault="006F2561" w:rsidP="00EE2247">
            <w:pPr>
              <w:spacing w:after="0"/>
              <w:jc w:val="center"/>
              <w:rPr>
                <w:rFonts w:ascii="Arial" w:hAnsi="Arial" w:cs="Arial"/>
                <w:sz w:val="18"/>
                <w:szCs w:val="18"/>
              </w:rPr>
            </w:pPr>
          </w:p>
        </w:tc>
        <w:tc>
          <w:tcPr>
            <w:tcW w:w="327" w:type="pct"/>
            <w:shd w:val="clear" w:color="auto" w:fill="D9D9D9" w:themeFill="background1" w:themeFillShade="D9"/>
            <w:vAlign w:val="center"/>
          </w:tcPr>
          <w:p w14:paraId="1AB6AD63" w14:textId="77777777" w:rsidR="006F2561" w:rsidRPr="00DF1711" w:rsidRDefault="006F2561" w:rsidP="00EE2247">
            <w:pPr>
              <w:spacing w:after="0"/>
              <w:jc w:val="center"/>
              <w:rPr>
                <w:rFonts w:ascii="Arial" w:hAnsi="Arial" w:cs="Arial"/>
                <w:sz w:val="18"/>
                <w:szCs w:val="18"/>
              </w:rPr>
            </w:pPr>
          </w:p>
        </w:tc>
        <w:tc>
          <w:tcPr>
            <w:tcW w:w="513" w:type="pct"/>
            <w:shd w:val="clear" w:color="auto" w:fill="FFFFFF" w:themeFill="background1"/>
            <w:vAlign w:val="center"/>
          </w:tcPr>
          <w:p w14:paraId="6D2679A1" w14:textId="77777777" w:rsidR="006F2561" w:rsidRPr="00DF1711" w:rsidRDefault="006F2561" w:rsidP="00EE2247">
            <w:pPr>
              <w:spacing w:after="0"/>
              <w:jc w:val="center"/>
              <w:rPr>
                <w:rFonts w:ascii="Arial" w:hAnsi="Arial" w:cs="Arial"/>
                <w:sz w:val="18"/>
                <w:szCs w:val="18"/>
              </w:rPr>
            </w:pPr>
          </w:p>
        </w:tc>
      </w:tr>
      <w:tr w:rsidR="006F2561" w:rsidRPr="00DF1711" w14:paraId="1566DBE3" w14:textId="77777777" w:rsidTr="00EE2247">
        <w:tblPrEx>
          <w:tblCellMar>
            <w:top w:w="0" w:type="dxa"/>
            <w:bottom w:w="0" w:type="dxa"/>
          </w:tblCellMar>
        </w:tblPrEx>
        <w:trPr>
          <w:trHeight w:val="397"/>
        </w:trPr>
        <w:tc>
          <w:tcPr>
            <w:tcW w:w="281" w:type="pct"/>
            <w:shd w:val="clear" w:color="auto" w:fill="D9D9D9" w:themeFill="background1" w:themeFillShade="D9"/>
            <w:vAlign w:val="center"/>
          </w:tcPr>
          <w:p w14:paraId="591549CB" w14:textId="77777777" w:rsidR="006F2561" w:rsidRPr="00DF1711" w:rsidRDefault="006F2561" w:rsidP="00EE2247">
            <w:pPr>
              <w:spacing w:after="0"/>
              <w:jc w:val="center"/>
              <w:rPr>
                <w:rFonts w:ascii="Arial" w:hAnsi="Arial" w:cs="Arial"/>
                <w:b/>
                <w:sz w:val="18"/>
                <w:szCs w:val="18"/>
              </w:rPr>
            </w:pPr>
            <w:r w:rsidRPr="00DF1711">
              <w:rPr>
                <w:rFonts w:ascii="Arial" w:hAnsi="Arial" w:cs="Arial"/>
                <w:b/>
                <w:sz w:val="18"/>
                <w:szCs w:val="18"/>
              </w:rPr>
              <w:t>Standard</w:t>
            </w:r>
          </w:p>
        </w:tc>
        <w:tc>
          <w:tcPr>
            <w:tcW w:w="514" w:type="pct"/>
            <w:shd w:val="clear" w:color="auto" w:fill="D9D9D9" w:themeFill="background1" w:themeFillShade="D9"/>
            <w:vAlign w:val="center"/>
          </w:tcPr>
          <w:p w14:paraId="20BCD693" w14:textId="77777777" w:rsidR="006F2561" w:rsidRPr="00DF1711" w:rsidRDefault="006F2561" w:rsidP="00EE2247">
            <w:pPr>
              <w:spacing w:after="0"/>
              <w:jc w:val="center"/>
              <w:rPr>
                <w:rFonts w:ascii="Arial" w:hAnsi="Arial" w:cs="Arial"/>
                <w:sz w:val="18"/>
                <w:szCs w:val="18"/>
              </w:rPr>
            </w:pPr>
          </w:p>
        </w:tc>
        <w:tc>
          <w:tcPr>
            <w:tcW w:w="375" w:type="pct"/>
            <w:shd w:val="clear" w:color="auto" w:fill="D9D9D9" w:themeFill="background1" w:themeFillShade="D9"/>
            <w:vAlign w:val="center"/>
          </w:tcPr>
          <w:p w14:paraId="0780997A" w14:textId="77777777" w:rsidR="006F2561" w:rsidRPr="00DF1711" w:rsidRDefault="006F2561" w:rsidP="00EE2247">
            <w:pPr>
              <w:spacing w:after="0"/>
              <w:jc w:val="center"/>
              <w:rPr>
                <w:rFonts w:ascii="Arial" w:hAnsi="Arial" w:cs="Arial"/>
                <w:sz w:val="18"/>
                <w:szCs w:val="18"/>
              </w:rPr>
            </w:pPr>
          </w:p>
        </w:tc>
        <w:tc>
          <w:tcPr>
            <w:tcW w:w="421" w:type="pct"/>
            <w:shd w:val="clear" w:color="auto" w:fill="D9D9D9" w:themeFill="background1" w:themeFillShade="D9"/>
            <w:vAlign w:val="center"/>
          </w:tcPr>
          <w:p w14:paraId="6B8C8927" w14:textId="77777777" w:rsidR="006F2561" w:rsidRPr="00DF1711" w:rsidRDefault="006F2561" w:rsidP="00EE2247">
            <w:pPr>
              <w:spacing w:after="0"/>
              <w:jc w:val="center"/>
              <w:rPr>
                <w:rFonts w:ascii="Arial" w:hAnsi="Arial" w:cs="Arial"/>
                <w:sz w:val="18"/>
                <w:szCs w:val="18"/>
              </w:rPr>
            </w:pPr>
          </w:p>
        </w:tc>
        <w:tc>
          <w:tcPr>
            <w:tcW w:w="327" w:type="pct"/>
            <w:shd w:val="clear" w:color="auto" w:fill="D9D9D9" w:themeFill="background1" w:themeFillShade="D9"/>
            <w:vAlign w:val="center"/>
          </w:tcPr>
          <w:p w14:paraId="097680FA" w14:textId="77777777" w:rsidR="006F2561" w:rsidRPr="00DF1711" w:rsidRDefault="006F2561" w:rsidP="00EE2247">
            <w:pPr>
              <w:spacing w:after="0"/>
              <w:jc w:val="center"/>
              <w:rPr>
                <w:rFonts w:ascii="Arial" w:hAnsi="Arial" w:cs="Arial"/>
                <w:b/>
                <w:sz w:val="18"/>
                <w:szCs w:val="18"/>
              </w:rPr>
            </w:pPr>
          </w:p>
        </w:tc>
        <w:tc>
          <w:tcPr>
            <w:tcW w:w="327" w:type="pct"/>
            <w:shd w:val="clear" w:color="auto" w:fill="D9D9D9" w:themeFill="background1" w:themeFillShade="D9"/>
            <w:vAlign w:val="center"/>
          </w:tcPr>
          <w:p w14:paraId="223EA833" w14:textId="77777777" w:rsidR="006F2561" w:rsidRPr="00DF1711" w:rsidRDefault="006F2561" w:rsidP="00EE2247">
            <w:pPr>
              <w:spacing w:after="0"/>
              <w:jc w:val="center"/>
              <w:rPr>
                <w:rFonts w:ascii="Arial" w:hAnsi="Arial" w:cs="Arial"/>
                <w:sz w:val="18"/>
                <w:szCs w:val="18"/>
              </w:rPr>
            </w:pPr>
          </w:p>
        </w:tc>
        <w:tc>
          <w:tcPr>
            <w:tcW w:w="421" w:type="pct"/>
            <w:shd w:val="clear" w:color="auto" w:fill="D9D9D9" w:themeFill="background1" w:themeFillShade="D9"/>
            <w:vAlign w:val="center"/>
          </w:tcPr>
          <w:p w14:paraId="58C77AE7" w14:textId="77777777" w:rsidR="006F2561" w:rsidRPr="00DF1711" w:rsidRDefault="006F2561" w:rsidP="00EE2247">
            <w:pPr>
              <w:spacing w:after="0"/>
              <w:jc w:val="center"/>
              <w:rPr>
                <w:rFonts w:ascii="Arial" w:hAnsi="Arial" w:cs="Arial"/>
                <w:b/>
                <w:sz w:val="18"/>
                <w:szCs w:val="18"/>
              </w:rPr>
            </w:pPr>
          </w:p>
        </w:tc>
        <w:tc>
          <w:tcPr>
            <w:tcW w:w="421" w:type="pct"/>
            <w:shd w:val="clear" w:color="auto" w:fill="D9D9D9" w:themeFill="background1" w:themeFillShade="D9"/>
          </w:tcPr>
          <w:p w14:paraId="77C2C99B" w14:textId="77777777" w:rsidR="006F2561" w:rsidRPr="00DF1711" w:rsidRDefault="006F2561" w:rsidP="00EE2247">
            <w:pPr>
              <w:spacing w:after="0"/>
              <w:jc w:val="center"/>
              <w:rPr>
                <w:rFonts w:ascii="Arial" w:hAnsi="Arial" w:cs="Arial"/>
                <w:sz w:val="18"/>
                <w:szCs w:val="18"/>
              </w:rPr>
            </w:pPr>
          </w:p>
        </w:tc>
        <w:tc>
          <w:tcPr>
            <w:tcW w:w="368" w:type="pct"/>
            <w:shd w:val="clear" w:color="auto" w:fill="D9D9D9" w:themeFill="background1" w:themeFillShade="D9"/>
          </w:tcPr>
          <w:p w14:paraId="06BD2969" w14:textId="77777777" w:rsidR="006F2561" w:rsidRPr="00DF1711" w:rsidRDefault="006F2561" w:rsidP="00EE2247">
            <w:pPr>
              <w:spacing w:after="0"/>
              <w:jc w:val="center"/>
              <w:rPr>
                <w:rFonts w:ascii="Arial" w:hAnsi="Arial" w:cs="Arial"/>
                <w:sz w:val="18"/>
                <w:szCs w:val="18"/>
              </w:rPr>
            </w:pPr>
          </w:p>
        </w:tc>
        <w:tc>
          <w:tcPr>
            <w:tcW w:w="332" w:type="pct"/>
            <w:shd w:val="clear" w:color="auto" w:fill="D9D9D9" w:themeFill="background1" w:themeFillShade="D9"/>
          </w:tcPr>
          <w:p w14:paraId="21EA5C6A" w14:textId="77777777" w:rsidR="006F2561" w:rsidRPr="00DF1711" w:rsidRDefault="006F2561" w:rsidP="00EE2247">
            <w:pPr>
              <w:spacing w:after="0"/>
              <w:jc w:val="center"/>
              <w:rPr>
                <w:rFonts w:ascii="Arial" w:hAnsi="Arial" w:cs="Arial"/>
                <w:sz w:val="18"/>
                <w:szCs w:val="18"/>
              </w:rPr>
            </w:pPr>
          </w:p>
        </w:tc>
        <w:tc>
          <w:tcPr>
            <w:tcW w:w="373" w:type="pct"/>
            <w:shd w:val="clear" w:color="auto" w:fill="D9D9D9" w:themeFill="background1" w:themeFillShade="D9"/>
            <w:vAlign w:val="center"/>
          </w:tcPr>
          <w:p w14:paraId="36E81BFC" w14:textId="77777777" w:rsidR="006F2561" w:rsidRPr="00DF1711" w:rsidRDefault="006F2561" w:rsidP="00EE2247">
            <w:pPr>
              <w:spacing w:after="0"/>
              <w:jc w:val="center"/>
              <w:rPr>
                <w:rFonts w:ascii="Arial" w:hAnsi="Arial" w:cs="Arial"/>
                <w:sz w:val="18"/>
                <w:szCs w:val="18"/>
              </w:rPr>
            </w:pPr>
          </w:p>
        </w:tc>
        <w:tc>
          <w:tcPr>
            <w:tcW w:w="327" w:type="pct"/>
            <w:shd w:val="clear" w:color="auto" w:fill="D9D9D9" w:themeFill="background1" w:themeFillShade="D9"/>
            <w:vAlign w:val="center"/>
          </w:tcPr>
          <w:p w14:paraId="01866559" w14:textId="77777777" w:rsidR="006F2561" w:rsidRPr="00DF1711" w:rsidRDefault="006F2561" w:rsidP="00EE2247">
            <w:pPr>
              <w:spacing w:after="0"/>
              <w:jc w:val="center"/>
              <w:rPr>
                <w:rFonts w:ascii="Arial" w:hAnsi="Arial" w:cs="Arial"/>
                <w:sz w:val="18"/>
                <w:szCs w:val="18"/>
              </w:rPr>
            </w:pPr>
          </w:p>
        </w:tc>
        <w:tc>
          <w:tcPr>
            <w:tcW w:w="513" w:type="pct"/>
            <w:shd w:val="clear" w:color="auto" w:fill="FFFFFF" w:themeFill="background1"/>
            <w:vAlign w:val="center"/>
          </w:tcPr>
          <w:p w14:paraId="1BEAAFCC" w14:textId="77777777" w:rsidR="006F2561" w:rsidRPr="00E83139" w:rsidRDefault="006F2561" w:rsidP="00EE2247">
            <w:pPr>
              <w:spacing w:after="0"/>
              <w:jc w:val="center"/>
              <w:rPr>
                <w:rFonts w:ascii="Arial" w:hAnsi="Arial" w:cs="Arial"/>
                <w:b/>
                <w:sz w:val="18"/>
                <w:szCs w:val="18"/>
              </w:rPr>
            </w:pPr>
            <w:r>
              <w:rPr>
                <w:rFonts w:ascii="Arial" w:hAnsi="Arial" w:cs="Arial"/>
                <w:b/>
                <w:sz w:val="18"/>
                <w:szCs w:val="18"/>
              </w:rPr>
              <w:t>100%</w:t>
            </w:r>
          </w:p>
        </w:tc>
      </w:tr>
    </w:tbl>
    <w:p w14:paraId="6057D6F4" w14:textId="2303030A" w:rsidR="00C16A03" w:rsidRPr="001D7937" w:rsidRDefault="00C16A03" w:rsidP="00F020B6">
      <w:pPr>
        <w:spacing w:after="0"/>
        <w:rPr>
          <w:rFonts w:ascii="Arial" w:hAnsi="Arial" w:cs="Arial"/>
          <w:sz w:val="2"/>
        </w:rPr>
      </w:pPr>
    </w:p>
    <w:sectPr w:rsidR="00C16A03" w:rsidRPr="001D7937" w:rsidSect="002F58B2">
      <w:headerReference w:type="even" r:id="rId39"/>
      <w:headerReference w:type="default" r:id="rId40"/>
      <w:footerReference w:type="even" r:id="rId41"/>
      <w:footerReference w:type="default" r:id="rId42"/>
      <w:headerReference w:type="first" r:id="rId43"/>
      <w:footerReference w:type="first" r:id="rId44"/>
      <w:footnotePr>
        <w:numFmt w:val="chicago"/>
      </w:footnotePr>
      <w:pgSz w:w="16840" w:h="11907" w:orient="landscape"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61D440" w14:textId="77777777" w:rsidR="00917F03" w:rsidRDefault="00917F03">
      <w:r>
        <w:separator/>
      </w:r>
    </w:p>
    <w:p w14:paraId="577FA8F0" w14:textId="77777777" w:rsidR="00917F03" w:rsidRDefault="00917F03"/>
    <w:p w14:paraId="4ECBA862" w14:textId="77777777" w:rsidR="00917F03" w:rsidRDefault="00917F03"/>
  </w:endnote>
  <w:endnote w:type="continuationSeparator" w:id="0">
    <w:p w14:paraId="70A14167" w14:textId="77777777" w:rsidR="00917F03" w:rsidRDefault="00917F03">
      <w:r>
        <w:continuationSeparator/>
      </w:r>
    </w:p>
    <w:p w14:paraId="2F4F9A48" w14:textId="77777777" w:rsidR="00917F03" w:rsidRDefault="00917F03"/>
    <w:p w14:paraId="3AB07092" w14:textId="77777777" w:rsidR="00917F03" w:rsidRDefault="00917F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FCDE17" w14:textId="4BBE64E7" w:rsidR="00095594" w:rsidRPr="00095594" w:rsidRDefault="00095594" w:rsidP="00095594">
    <w:pPr>
      <w:pStyle w:val="Footer"/>
      <w:spacing w:after="0"/>
      <w:ind w:right="357"/>
      <w:contextualSpacing/>
      <w:rPr>
        <w:rFonts w:ascii="Arial" w:hAnsi="Arial" w:cs="Arial"/>
        <w:b/>
        <w:color w:val="09396D"/>
        <w:sz w:val="20"/>
        <w:szCs w:val="18"/>
      </w:rPr>
    </w:pPr>
    <w:r w:rsidRPr="003E7BB4">
      <w:rPr>
        <w:rFonts w:ascii="Arial" w:hAnsi="Arial" w:cs="Arial"/>
        <w:b/>
        <w:color w:val="09396D"/>
        <w:sz w:val="20"/>
        <w:szCs w:val="18"/>
      </w:rPr>
      <w:t xml:space="preserve">Page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PAGE </w:instrText>
    </w:r>
    <w:r w:rsidRPr="003E7BB4">
      <w:rPr>
        <w:rFonts w:ascii="Arial" w:hAnsi="Arial" w:cs="Arial"/>
        <w:b/>
        <w:color w:val="09396D"/>
        <w:sz w:val="20"/>
        <w:szCs w:val="18"/>
      </w:rPr>
      <w:fldChar w:fldCharType="separate"/>
    </w:r>
    <w:r>
      <w:rPr>
        <w:rFonts w:ascii="Arial" w:hAnsi="Arial" w:cs="Arial"/>
        <w:b/>
        <w:color w:val="09396D"/>
        <w:sz w:val="20"/>
        <w:szCs w:val="18"/>
      </w:rPr>
      <w:t>2</w:t>
    </w:r>
    <w:r w:rsidRPr="003E7BB4">
      <w:rPr>
        <w:rFonts w:ascii="Arial" w:hAnsi="Arial" w:cs="Arial"/>
        <w:b/>
        <w:color w:val="09396D"/>
        <w:sz w:val="20"/>
        <w:szCs w:val="18"/>
      </w:rPr>
      <w:fldChar w:fldCharType="end"/>
    </w:r>
    <w:r w:rsidRPr="003E7BB4">
      <w:rPr>
        <w:rFonts w:ascii="Arial" w:hAnsi="Arial" w:cs="Arial"/>
        <w:b/>
        <w:color w:val="09396D"/>
        <w:sz w:val="20"/>
        <w:szCs w:val="18"/>
      </w:rPr>
      <w:t xml:space="preserve"> of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NUMPAGES  </w:instrText>
    </w:r>
    <w:r w:rsidRPr="003E7BB4">
      <w:rPr>
        <w:rFonts w:ascii="Arial" w:hAnsi="Arial" w:cs="Arial"/>
        <w:b/>
        <w:color w:val="09396D"/>
        <w:sz w:val="20"/>
        <w:szCs w:val="18"/>
      </w:rPr>
      <w:fldChar w:fldCharType="separate"/>
    </w:r>
    <w:r>
      <w:rPr>
        <w:rFonts w:ascii="Arial" w:hAnsi="Arial" w:cs="Arial"/>
        <w:b/>
        <w:color w:val="09396D"/>
        <w:sz w:val="20"/>
        <w:szCs w:val="18"/>
      </w:rPr>
      <w:t>5</w:t>
    </w:r>
    <w:r w:rsidRPr="003E7BB4">
      <w:rPr>
        <w:rFonts w:ascii="Arial" w:hAnsi="Arial" w:cs="Arial"/>
        <w:b/>
        <w:color w:val="09396D"/>
        <w:sz w:val="20"/>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538804" w14:textId="35397C32" w:rsidR="00917F03" w:rsidRPr="003E7BB4" w:rsidRDefault="00917F03" w:rsidP="003E7BB4">
    <w:pPr>
      <w:pStyle w:val="Footer"/>
      <w:spacing w:after="0"/>
      <w:ind w:right="357"/>
      <w:contextualSpacing/>
      <w:jc w:val="right"/>
      <w:rPr>
        <w:rFonts w:ascii="Arial" w:hAnsi="Arial" w:cs="Arial"/>
        <w:b/>
        <w:color w:val="09396D"/>
        <w:sz w:val="20"/>
        <w:szCs w:val="18"/>
      </w:rPr>
    </w:pPr>
    <w:r w:rsidRPr="003E7BB4">
      <w:rPr>
        <w:rFonts w:ascii="Arial" w:hAnsi="Arial" w:cs="Arial"/>
        <w:b/>
        <w:color w:val="09396D"/>
        <w:sz w:val="20"/>
        <w:szCs w:val="18"/>
      </w:rPr>
      <w:t xml:space="preserve">Page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PAGE </w:instrText>
    </w:r>
    <w:r w:rsidRPr="003E7BB4">
      <w:rPr>
        <w:rFonts w:ascii="Arial" w:hAnsi="Arial" w:cs="Arial"/>
        <w:b/>
        <w:color w:val="09396D"/>
        <w:sz w:val="20"/>
        <w:szCs w:val="18"/>
      </w:rPr>
      <w:fldChar w:fldCharType="separate"/>
    </w:r>
    <w:r w:rsidRPr="003E7BB4">
      <w:rPr>
        <w:rFonts w:ascii="Arial" w:hAnsi="Arial" w:cs="Arial"/>
        <w:b/>
        <w:noProof/>
        <w:color w:val="09396D"/>
        <w:sz w:val="20"/>
        <w:szCs w:val="18"/>
      </w:rPr>
      <w:t>49</w:t>
    </w:r>
    <w:r w:rsidRPr="003E7BB4">
      <w:rPr>
        <w:rFonts w:ascii="Arial" w:hAnsi="Arial" w:cs="Arial"/>
        <w:b/>
        <w:color w:val="09396D"/>
        <w:sz w:val="20"/>
        <w:szCs w:val="18"/>
      </w:rPr>
      <w:fldChar w:fldCharType="end"/>
    </w:r>
    <w:r w:rsidRPr="003E7BB4">
      <w:rPr>
        <w:rFonts w:ascii="Arial" w:hAnsi="Arial" w:cs="Arial"/>
        <w:b/>
        <w:color w:val="09396D"/>
        <w:sz w:val="20"/>
        <w:szCs w:val="18"/>
      </w:rPr>
      <w:t xml:space="preserve"> of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NUMPAGES  </w:instrText>
    </w:r>
    <w:r w:rsidRPr="003E7BB4">
      <w:rPr>
        <w:rFonts w:ascii="Arial" w:hAnsi="Arial" w:cs="Arial"/>
        <w:b/>
        <w:color w:val="09396D"/>
        <w:sz w:val="20"/>
        <w:szCs w:val="18"/>
      </w:rPr>
      <w:fldChar w:fldCharType="separate"/>
    </w:r>
    <w:r w:rsidRPr="003E7BB4">
      <w:rPr>
        <w:rFonts w:ascii="Arial" w:hAnsi="Arial" w:cs="Arial"/>
        <w:b/>
        <w:noProof/>
        <w:color w:val="09396D"/>
        <w:sz w:val="20"/>
        <w:szCs w:val="18"/>
      </w:rPr>
      <w:t>49</w:t>
    </w:r>
    <w:r w:rsidRPr="003E7BB4">
      <w:rPr>
        <w:rFonts w:ascii="Arial" w:hAnsi="Arial" w:cs="Arial"/>
        <w:b/>
        <w:color w:val="09396D"/>
        <w:sz w:val="20"/>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0C9CA8" w14:textId="77777777" w:rsidR="00095594" w:rsidRDefault="000955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EA8C9B" w14:textId="77777777" w:rsidR="00917F03" w:rsidRDefault="00917F03">
      <w:r>
        <w:separator/>
      </w:r>
    </w:p>
    <w:p w14:paraId="4F2C32FD" w14:textId="77777777" w:rsidR="00917F03" w:rsidRDefault="00917F03"/>
    <w:p w14:paraId="398D5B9B" w14:textId="77777777" w:rsidR="00917F03" w:rsidRDefault="00917F03"/>
  </w:footnote>
  <w:footnote w:type="continuationSeparator" w:id="0">
    <w:p w14:paraId="5819CE6F" w14:textId="77777777" w:rsidR="00917F03" w:rsidRDefault="00917F03">
      <w:r>
        <w:continuationSeparator/>
      </w:r>
    </w:p>
    <w:p w14:paraId="1DD8BC9F" w14:textId="77777777" w:rsidR="00917F03" w:rsidRDefault="00917F03"/>
    <w:p w14:paraId="384E4238" w14:textId="77777777" w:rsidR="00917F03" w:rsidRDefault="00917F0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AD4F66" w14:textId="1274991B" w:rsidR="00095594" w:rsidRPr="00095594" w:rsidRDefault="00095594" w:rsidP="00095594">
    <w:pPr>
      <w:pStyle w:val="Header"/>
      <w:spacing w:after="0"/>
      <w:rPr>
        <w:rFonts w:ascii="Arial" w:hAnsi="Arial" w:cs="Arial"/>
        <w:b/>
        <w:color w:val="C00000"/>
        <w:szCs w:val="18"/>
      </w:rPr>
    </w:pPr>
    <w:bookmarkStart w:id="1" w:name="_Hlk98853697"/>
    <w:bookmarkStart w:id="2" w:name="_Hlk98853698"/>
    <w:r w:rsidRPr="003E7BB4">
      <w:rPr>
        <w:rFonts w:ascii="Arial" w:hAnsi="Arial" w:cs="Arial"/>
        <w:b/>
        <w:color w:val="C00000"/>
        <w:szCs w:val="18"/>
      </w:rPr>
      <w:t xml:space="preserve">All Wales Medicines Strategy Group </w:t>
    </w:r>
    <w:bookmarkEnd w:id="1"/>
    <w:bookmarkEnd w:id="2"/>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CB5004" w14:textId="68143A7A" w:rsidR="00095594" w:rsidRPr="00095594" w:rsidRDefault="00095594" w:rsidP="00095594">
    <w:pPr>
      <w:pStyle w:val="Header"/>
      <w:spacing w:after="0"/>
      <w:contextualSpacing/>
      <w:jc w:val="right"/>
      <w:rPr>
        <w:b/>
        <w:color w:val="09396D"/>
        <w:szCs w:val="20"/>
      </w:rPr>
    </w:pPr>
    <w:bookmarkStart w:id="3" w:name="_Hlk98853689"/>
    <w:bookmarkStart w:id="4" w:name="_Hlk98853690"/>
    <w:r>
      <w:rPr>
        <w:rFonts w:ascii="Arial" w:hAnsi="Arial" w:cs="Arial"/>
        <w:b/>
        <w:color w:val="09396D"/>
        <w:szCs w:val="20"/>
      </w:rPr>
      <w:t>CEPP National Audit – Focus on Antibiotic Prescribing</w:t>
    </w:r>
    <w:bookmarkEnd w:id="3"/>
    <w:bookmarkEnd w:id="4"/>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84FEB2" w14:textId="77777777" w:rsidR="00095594" w:rsidRDefault="0009559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32793"/>
    <w:multiLevelType w:val="hybridMultilevel"/>
    <w:tmpl w:val="E7DCA680"/>
    <w:lvl w:ilvl="0" w:tplc="EAF2C2D6">
      <w:start w:val="1"/>
      <w:numFmt w:val="bullet"/>
      <w:lvlText w:val=""/>
      <w:lvlJc w:val="left"/>
      <w:pPr>
        <w:tabs>
          <w:tab w:val="num" w:pos="420"/>
        </w:tabs>
        <w:ind w:left="4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E471C2"/>
    <w:multiLevelType w:val="hybridMultilevel"/>
    <w:tmpl w:val="D23A98B6"/>
    <w:lvl w:ilvl="0" w:tplc="EAF2C2D6">
      <w:start w:val="1"/>
      <w:numFmt w:val="bullet"/>
      <w:lvlText w:val=""/>
      <w:lvlJc w:val="left"/>
      <w:pPr>
        <w:tabs>
          <w:tab w:val="num" w:pos="420"/>
        </w:tabs>
        <w:ind w:left="420" w:hanging="360"/>
      </w:pPr>
      <w:rPr>
        <w:rFonts w:ascii="Symbol" w:hAnsi="Symbol" w:hint="default"/>
      </w:rPr>
    </w:lvl>
    <w:lvl w:ilvl="1" w:tplc="4C445F44">
      <w:start w:val="1"/>
      <w:numFmt w:val="bullet"/>
      <w:lvlText w:val="-"/>
      <w:lvlJc w:val="left"/>
      <w:pPr>
        <w:tabs>
          <w:tab w:val="num" w:pos="1440"/>
        </w:tabs>
        <w:ind w:left="1440" w:hanging="360"/>
      </w:pPr>
      <w:rPr>
        <w:rFonts w:ascii="Arial" w:hAnsi="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1349E3"/>
    <w:multiLevelType w:val="multilevel"/>
    <w:tmpl w:val="E790471A"/>
    <w:lvl w:ilvl="0">
      <w:start w:val="1"/>
      <w:numFmt w:val="bullet"/>
      <w:lvlText w:val=""/>
      <w:lvlJc w:val="left"/>
      <w:pPr>
        <w:tabs>
          <w:tab w:val="left" w:pos="432"/>
        </w:tabs>
      </w:pPr>
      <w:rPr>
        <w:rFonts w:ascii="Symbol" w:hAnsi="Symbol" w:hint="default"/>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4D73A37"/>
    <w:multiLevelType w:val="hybridMultilevel"/>
    <w:tmpl w:val="96B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7156DD"/>
    <w:multiLevelType w:val="multilevel"/>
    <w:tmpl w:val="55063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2059EF"/>
    <w:multiLevelType w:val="hybridMultilevel"/>
    <w:tmpl w:val="E804A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6D2C7E"/>
    <w:multiLevelType w:val="hybridMultilevel"/>
    <w:tmpl w:val="351E3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F17BF3"/>
    <w:multiLevelType w:val="hybridMultilevel"/>
    <w:tmpl w:val="BB7E4A3E"/>
    <w:lvl w:ilvl="0" w:tplc="EAF2C2D6">
      <w:start w:val="1"/>
      <w:numFmt w:val="bullet"/>
      <w:lvlText w:val=""/>
      <w:lvlJc w:val="left"/>
      <w:pPr>
        <w:tabs>
          <w:tab w:val="num" w:pos="420"/>
        </w:tabs>
        <w:ind w:left="4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69265B4"/>
    <w:multiLevelType w:val="hybridMultilevel"/>
    <w:tmpl w:val="FA9CFB90"/>
    <w:lvl w:ilvl="0" w:tplc="EAF2C2D6">
      <w:start w:val="1"/>
      <w:numFmt w:val="bullet"/>
      <w:lvlText w:val=""/>
      <w:lvlJc w:val="left"/>
      <w:pPr>
        <w:tabs>
          <w:tab w:val="num" w:pos="420"/>
        </w:tabs>
        <w:ind w:left="4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70E779E"/>
    <w:multiLevelType w:val="hybridMultilevel"/>
    <w:tmpl w:val="3CE47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021DCF"/>
    <w:multiLevelType w:val="hybridMultilevel"/>
    <w:tmpl w:val="ECF87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D0590A"/>
    <w:multiLevelType w:val="hybridMultilevel"/>
    <w:tmpl w:val="4B161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AA18E8"/>
    <w:multiLevelType w:val="multilevel"/>
    <w:tmpl w:val="684EF4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EC6E4E"/>
    <w:multiLevelType w:val="hybridMultilevel"/>
    <w:tmpl w:val="37EE25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8658EC"/>
    <w:multiLevelType w:val="hybridMultilevel"/>
    <w:tmpl w:val="19C4D6B8"/>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5" w15:restartNumberingAfterBreak="0">
    <w:nsid w:val="3B544F90"/>
    <w:multiLevelType w:val="hybridMultilevel"/>
    <w:tmpl w:val="E5B28FD2"/>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B864FD4"/>
    <w:multiLevelType w:val="hybridMultilevel"/>
    <w:tmpl w:val="83D629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5B4264"/>
    <w:multiLevelType w:val="hybridMultilevel"/>
    <w:tmpl w:val="53DA4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B54C42"/>
    <w:multiLevelType w:val="hybridMultilevel"/>
    <w:tmpl w:val="A266D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F12609"/>
    <w:multiLevelType w:val="hybridMultilevel"/>
    <w:tmpl w:val="B47693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9B3A95"/>
    <w:multiLevelType w:val="hybridMultilevel"/>
    <w:tmpl w:val="5158E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10602B"/>
    <w:multiLevelType w:val="multilevel"/>
    <w:tmpl w:val="57608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35829FA"/>
    <w:multiLevelType w:val="hybridMultilevel"/>
    <w:tmpl w:val="3FE6D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F21E6A"/>
    <w:multiLevelType w:val="hybridMultilevel"/>
    <w:tmpl w:val="B51A587C"/>
    <w:lvl w:ilvl="0" w:tplc="08090001">
      <w:start w:val="1"/>
      <w:numFmt w:val="bullet"/>
      <w:lvlText w:val=""/>
      <w:lvlJc w:val="left"/>
      <w:pPr>
        <w:ind w:left="720" w:hanging="360"/>
      </w:pPr>
      <w:rPr>
        <w:rFonts w:ascii="Symbol" w:hAnsi="Symbol" w:hint="default"/>
      </w:rPr>
    </w:lvl>
    <w:lvl w:ilvl="1" w:tplc="2682C748">
      <w:numFmt w:val="bullet"/>
      <w:lvlText w:val="–"/>
      <w:lvlJc w:val="left"/>
      <w:pPr>
        <w:ind w:left="1440" w:hanging="360"/>
      </w:pPr>
      <w:rPr>
        <w:rFonts w:ascii="Arial" w:eastAsia="Courier New" w:hAnsi="Arial" w:cs="Arial" w:hint="default"/>
        <w:color w:val="000000" w:themeColor="text1"/>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9C3121"/>
    <w:multiLevelType w:val="hybridMultilevel"/>
    <w:tmpl w:val="D6143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3C67F4D"/>
    <w:multiLevelType w:val="hybridMultilevel"/>
    <w:tmpl w:val="06B251FA"/>
    <w:lvl w:ilvl="0" w:tplc="08090001">
      <w:start w:val="1"/>
      <w:numFmt w:val="bullet"/>
      <w:lvlText w:val=""/>
      <w:lvlJc w:val="left"/>
      <w:pPr>
        <w:ind w:left="492" w:hanging="360"/>
      </w:pPr>
      <w:rPr>
        <w:rFonts w:ascii="Symbol" w:hAnsi="Symbol" w:hint="default"/>
        <w:b/>
      </w:rPr>
    </w:lvl>
    <w:lvl w:ilvl="1" w:tplc="08090003" w:tentative="1">
      <w:start w:val="1"/>
      <w:numFmt w:val="bullet"/>
      <w:lvlText w:val="o"/>
      <w:lvlJc w:val="left"/>
      <w:pPr>
        <w:ind w:left="1212" w:hanging="360"/>
      </w:pPr>
      <w:rPr>
        <w:rFonts w:ascii="Courier New" w:hAnsi="Courier New" w:cs="Courier New" w:hint="default"/>
      </w:rPr>
    </w:lvl>
    <w:lvl w:ilvl="2" w:tplc="08090005" w:tentative="1">
      <w:start w:val="1"/>
      <w:numFmt w:val="bullet"/>
      <w:lvlText w:val=""/>
      <w:lvlJc w:val="left"/>
      <w:pPr>
        <w:ind w:left="1932" w:hanging="360"/>
      </w:pPr>
      <w:rPr>
        <w:rFonts w:ascii="Wingdings" w:hAnsi="Wingdings" w:hint="default"/>
      </w:rPr>
    </w:lvl>
    <w:lvl w:ilvl="3" w:tplc="08090001" w:tentative="1">
      <w:start w:val="1"/>
      <w:numFmt w:val="bullet"/>
      <w:lvlText w:val=""/>
      <w:lvlJc w:val="left"/>
      <w:pPr>
        <w:ind w:left="2652" w:hanging="360"/>
      </w:pPr>
      <w:rPr>
        <w:rFonts w:ascii="Symbol" w:hAnsi="Symbol" w:hint="default"/>
      </w:rPr>
    </w:lvl>
    <w:lvl w:ilvl="4" w:tplc="08090003" w:tentative="1">
      <w:start w:val="1"/>
      <w:numFmt w:val="bullet"/>
      <w:lvlText w:val="o"/>
      <w:lvlJc w:val="left"/>
      <w:pPr>
        <w:ind w:left="3372" w:hanging="360"/>
      </w:pPr>
      <w:rPr>
        <w:rFonts w:ascii="Courier New" w:hAnsi="Courier New" w:cs="Courier New" w:hint="default"/>
      </w:rPr>
    </w:lvl>
    <w:lvl w:ilvl="5" w:tplc="08090005" w:tentative="1">
      <w:start w:val="1"/>
      <w:numFmt w:val="bullet"/>
      <w:lvlText w:val=""/>
      <w:lvlJc w:val="left"/>
      <w:pPr>
        <w:ind w:left="4092" w:hanging="360"/>
      </w:pPr>
      <w:rPr>
        <w:rFonts w:ascii="Wingdings" w:hAnsi="Wingdings" w:hint="default"/>
      </w:rPr>
    </w:lvl>
    <w:lvl w:ilvl="6" w:tplc="08090001" w:tentative="1">
      <w:start w:val="1"/>
      <w:numFmt w:val="bullet"/>
      <w:lvlText w:val=""/>
      <w:lvlJc w:val="left"/>
      <w:pPr>
        <w:ind w:left="4812" w:hanging="360"/>
      </w:pPr>
      <w:rPr>
        <w:rFonts w:ascii="Symbol" w:hAnsi="Symbol" w:hint="default"/>
      </w:rPr>
    </w:lvl>
    <w:lvl w:ilvl="7" w:tplc="08090003" w:tentative="1">
      <w:start w:val="1"/>
      <w:numFmt w:val="bullet"/>
      <w:lvlText w:val="o"/>
      <w:lvlJc w:val="left"/>
      <w:pPr>
        <w:ind w:left="5532" w:hanging="360"/>
      </w:pPr>
      <w:rPr>
        <w:rFonts w:ascii="Courier New" w:hAnsi="Courier New" w:cs="Courier New" w:hint="default"/>
      </w:rPr>
    </w:lvl>
    <w:lvl w:ilvl="8" w:tplc="08090005" w:tentative="1">
      <w:start w:val="1"/>
      <w:numFmt w:val="bullet"/>
      <w:lvlText w:val=""/>
      <w:lvlJc w:val="left"/>
      <w:pPr>
        <w:ind w:left="6252" w:hanging="360"/>
      </w:pPr>
      <w:rPr>
        <w:rFonts w:ascii="Wingdings" w:hAnsi="Wingdings" w:hint="default"/>
      </w:rPr>
    </w:lvl>
  </w:abstractNum>
  <w:abstractNum w:abstractNumId="26" w15:restartNumberingAfterBreak="0">
    <w:nsid w:val="64892F3F"/>
    <w:multiLevelType w:val="hybridMultilevel"/>
    <w:tmpl w:val="74D0C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64F277B"/>
    <w:multiLevelType w:val="hybridMultilevel"/>
    <w:tmpl w:val="C5027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FF791A"/>
    <w:multiLevelType w:val="hybridMultilevel"/>
    <w:tmpl w:val="6CB02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9AC2F62"/>
    <w:multiLevelType w:val="hybridMultilevel"/>
    <w:tmpl w:val="FBD4B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E73003E"/>
    <w:multiLevelType w:val="hybridMultilevel"/>
    <w:tmpl w:val="02246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42F7668"/>
    <w:multiLevelType w:val="multilevel"/>
    <w:tmpl w:val="ABB85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5547C09"/>
    <w:multiLevelType w:val="hybridMultilevel"/>
    <w:tmpl w:val="5A502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672BEF"/>
    <w:multiLevelType w:val="hybridMultilevel"/>
    <w:tmpl w:val="928689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E0E40D1"/>
    <w:multiLevelType w:val="hybridMultilevel"/>
    <w:tmpl w:val="52480828"/>
    <w:lvl w:ilvl="0" w:tplc="EAF2C2D6">
      <w:start w:val="1"/>
      <w:numFmt w:val="bullet"/>
      <w:lvlText w:val=""/>
      <w:lvlJc w:val="left"/>
      <w:pPr>
        <w:tabs>
          <w:tab w:val="num" w:pos="420"/>
        </w:tabs>
        <w:ind w:left="420" w:hanging="360"/>
      </w:pPr>
      <w:rPr>
        <w:rFonts w:ascii="Symbol" w:hAnsi="Symbol" w:hint="default"/>
      </w:rPr>
    </w:lvl>
    <w:lvl w:ilvl="1" w:tplc="EAF2C2D6">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7"/>
  </w:num>
  <w:num w:numId="3">
    <w:abstractNumId w:val="0"/>
  </w:num>
  <w:num w:numId="4">
    <w:abstractNumId w:val="15"/>
  </w:num>
  <w:num w:numId="5">
    <w:abstractNumId w:val="34"/>
  </w:num>
  <w:num w:numId="6">
    <w:abstractNumId w:val="1"/>
  </w:num>
  <w:num w:numId="7">
    <w:abstractNumId w:val="32"/>
  </w:num>
  <w:num w:numId="8">
    <w:abstractNumId w:val="16"/>
  </w:num>
  <w:num w:numId="9">
    <w:abstractNumId w:val="9"/>
  </w:num>
  <w:num w:numId="10">
    <w:abstractNumId w:val="2"/>
  </w:num>
  <w:num w:numId="11">
    <w:abstractNumId w:val="25"/>
  </w:num>
  <w:num w:numId="12">
    <w:abstractNumId w:val="21"/>
  </w:num>
  <w:num w:numId="13">
    <w:abstractNumId w:val="12"/>
  </w:num>
  <w:num w:numId="14">
    <w:abstractNumId w:val="31"/>
  </w:num>
  <w:num w:numId="15">
    <w:abstractNumId w:val="4"/>
  </w:num>
  <w:num w:numId="16">
    <w:abstractNumId w:val="14"/>
  </w:num>
  <w:num w:numId="17">
    <w:abstractNumId w:val="13"/>
  </w:num>
  <w:num w:numId="18">
    <w:abstractNumId w:val="10"/>
  </w:num>
  <w:num w:numId="19">
    <w:abstractNumId w:val="33"/>
  </w:num>
  <w:num w:numId="20">
    <w:abstractNumId w:val="24"/>
  </w:num>
  <w:num w:numId="21">
    <w:abstractNumId w:val="18"/>
  </w:num>
  <w:num w:numId="22">
    <w:abstractNumId w:val="11"/>
  </w:num>
  <w:num w:numId="23">
    <w:abstractNumId w:val="5"/>
  </w:num>
  <w:num w:numId="24">
    <w:abstractNumId w:val="3"/>
  </w:num>
  <w:num w:numId="25">
    <w:abstractNumId w:val="17"/>
  </w:num>
  <w:num w:numId="26">
    <w:abstractNumId w:val="6"/>
  </w:num>
  <w:num w:numId="27">
    <w:abstractNumId w:val="28"/>
  </w:num>
  <w:num w:numId="28">
    <w:abstractNumId w:val="27"/>
  </w:num>
  <w:num w:numId="29">
    <w:abstractNumId w:val="26"/>
  </w:num>
  <w:num w:numId="30">
    <w:abstractNumId w:val="22"/>
  </w:num>
  <w:num w:numId="31">
    <w:abstractNumId w:val="20"/>
  </w:num>
  <w:num w:numId="32">
    <w:abstractNumId w:val="30"/>
  </w:num>
  <w:num w:numId="33">
    <w:abstractNumId w:val="29"/>
  </w:num>
  <w:num w:numId="34">
    <w:abstractNumId w:val="19"/>
  </w:num>
  <w:num w:numId="35">
    <w:abstractNumId w:val="2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evenAndOddHeaders/>
  <w:drawingGridHorizontalSpacing w:val="120"/>
  <w:drawingGridVerticalSpacing w:val="360"/>
  <w:displayHorizontalDrawingGridEvery w:val="0"/>
  <w:displayVerticalDrawingGridEvery w:val="0"/>
  <w:characterSpacingControl w:val="doNotCompress"/>
  <w:hdrShapeDefaults>
    <o:shapedefaults v:ext="edit" spidmax="158721"/>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WMP&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 w:name="REFMGR.InstantFormat" w:val="&lt;InstantFormat&gt;&lt;Enabled&gt;0&lt;/Enabled&gt;&lt;ScanUnformatted&gt;1&lt;/ScanUnformatted&gt;&lt;ScanChanges&gt;1&lt;/ScanChanges&gt;&lt;/InstantFormat&gt;"/>
    <w:docVar w:name="REFMGR.Layout" w:val="&lt;Layout&gt;&lt;StartingRefnum&gt;S:\RefMan\Database\WMP\WMP.os&lt;/StartingRefnum&gt;&lt;FontName&gt;Arial&lt;/FontName&gt;&lt;FontSize&gt;11&lt;/FontSize&gt;&lt;ReflistTitle&gt;&lt;/ReflistTitle&gt;&lt;SpaceAfter&gt;1&lt;/SpaceAfter&gt;&lt;ReflistOrder&gt;0&lt;/ReflistOrder&gt;&lt;CitationOrder&gt;0&lt;/CitationOrder&gt;&lt;NumberReferences&gt;1&lt;/NumberReferences&gt;&lt;FirstLineIndent&gt;0&lt;/FirstLineIndent&gt;&lt;HangingIndent&gt;0&lt;/HangingIndent&gt;&lt;LineSpacing&gt;0&lt;/LineSpacing&gt;&lt;ShowReprint&gt;0&lt;/ShowReprint&gt;&lt;ShowNotes&gt;0&lt;/ShowNotes&gt;&lt;ShowKeywords&gt;0&lt;/ShowKeywords&gt;&lt;ShortFormFields&gt;0&lt;/ShortFormFields&gt;&lt;ShowRecordID&gt;0&lt;/ShowRecordID&gt;&lt;ShowAbstract&gt;0&lt;/ShowAbstract&gt;&lt;/Layout&gt;"/>
    <w:docVar w:name="REFMGR.Libraries" w:val="&lt;Databases&gt;&lt;Libraries&gt;&lt;item&gt;Antibiotic prescribing audit&lt;/item&gt;&lt;/Libraries&gt;&lt;/Databases&gt;"/>
  </w:docVars>
  <w:rsids>
    <w:rsidRoot w:val="000E13FE"/>
    <w:rsid w:val="0000250A"/>
    <w:rsid w:val="00005AC0"/>
    <w:rsid w:val="00013A4F"/>
    <w:rsid w:val="00014169"/>
    <w:rsid w:val="00017C14"/>
    <w:rsid w:val="000202B5"/>
    <w:rsid w:val="00021353"/>
    <w:rsid w:val="00023753"/>
    <w:rsid w:val="0002380E"/>
    <w:rsid w:val="00027C31"/>
    <w:rsid w:val="00030DB7"/>
    <w:rsid w:val="00035F66"/>
    <w:rsid w:val="0004126C"/>
    <w:rsid w:val="00042040"/>
    <w:rsid w:val="000440B4"/>
    <w:rsid w:val="00047115"/>
    <w:rsid w:val="00047E85"/>
    <w:rsid w:val="0005003B"/>
    <w:rsid w:val="000529D3"/>
    <w:rsid w:val="000531BD"/>
    <w:rsid w:val="00054E4C"/>
    <w:rsid w:val="00055F67"/>
    <w:rsid w:val="00056E95"/>
    <w:rsid w:val="00060FD5"/>
    <w:rsid w:val="00061385"/>
    <w:rsid w:val="000616D2"/>
    <w:rsid w:val="00065792"/>
    <w:rsid w:val="00066D1A"/>
    <w:rsid w:val="00067406"/>
    <w:rsid w:val="00070619"/>
    <w:rsid w:val="00070873"/>
    <w:rsid w:val="00072299"/>
    <w:rsid w:val="00072B9B"/>
    <w:rsid w:val="00075383"/>
    <w:rsid w:val="00077528"/>
    <w:rsid w:val="0008359F"/>
    <w:rsid w:val="000847F4"/>
    <w:rsid w:val="000850C8"/>
    <w:rsid w:val="00086D57"/>
    <w:rsid w:val="00091F13"/>
    <w:rsid w:val="00095594"/>
    <w:rsid w:val="00095B4A"/>
    <w:rsid w:val="00095D4B"/>
    <w:rsid w:val="00096A55"/>
    <w:rsid w:val="000972E6"/>
    <w:rsid w:val="000A3D56"/>
    <w:rsid w:val="000A53A5"/>
    <w:rsid w:val="000A6F4D"/>
    <w:rsid w:val="000B2F47"/>
    <w:rsid w:val="000B3273"/>
    <w:rsid w:val="000B3BDB"/>
    <w:rsid w:val="000B798D"/>
    <w:rsid w:val="000C04ED"/>
    <w:rsid w:val="000C16B1"/>
    <w:rsid w:val="000C53BE"/>
    <w:rsid w:val="000C7DE2"/>
    <w:rsid w:val="000D2080"/>
    <w:rsid w:val="000D5312"/>
    <w:rsid w:val="000D6A27"/>
    <w:rsid w:val="000D6C00"/>
    <w:rsid w:val="000D7764"/>
    <w:rsid w:val="000E07C3"/>
    <w:rsid w:val="000E13FE"/>
    <w:rsid w:val="000E3521"/>
    <w:rsid w:val="000E594B"/>
    <w:rsid w:val="000E632A"/>
    <w:rsid w:val="000F19D4"/>
    <w:rsid w:val="000F22C9"/>
    <w:rsid w:val="000F349E"/>
    <w:rsid w:val="000F53FC"/>
    <w:rsid w:val="000F6702"/>
    <w:rsid w:val="000F6E84"/>
    <w:rsid w:val="00102872"/>
    <w:rsid w:val="00105E67"/>
    <w:rsid w:val="00107C9B"/>
    <w:rsid w:val="001107B2"/>
    <w:rsid w:val="00111D25"/>
    <w:rsid w:val="001157C4"/>
    <w:rsid w:val="00115F04"/>
    <w:rsid w:val="00120FA0"/>
    <w:rsid w:val="00121B72"/>
    <w:rsid w:val="0012282F"/>
    <w:rsid w:val="00123559"/>
    <w:rsid w:val="0012594E"/>
    <w:rsid w:val="00131DC3"/>
    <w:rsid w:val="0013265A"/>
    <w:rsid w:val="00132778"/>
    <w:rsid w:val="00134E4F"/>
    <w:rsid w:val="00135347"/>
    <w:rsid w:val="001358EC"/>
    <w:rsid w:val="00135A41"/>
    <w:rsid w:val="001363F4"/>
    <w:rsid w:val="0013672C"/>
    <w:rsid w:val="001372C9"/>
    <w:rsid w:val="00140E08"/>
    <w:rsid w:val="00141581"/>
    <w:rsid w:val="001421D0"/>
    <w:rsid w:val="00143658"/>
    <w:rsid w:val="00143871"/>
    <w:rsid w:val="00146171"/>
    <w:rsid w:val="00146B6C"/>
    <w:rsid w:val="001531EA"/>
    <w:rsid w:val="001560CA"/>
    <w:rsid w:val="00166C43"/>
    <w:rsid w:val="00173567"/>
    <w:rsid w:val="0017566B"/>
    <w:rsid w:val="001821C5"/>
    <w:rsid w:val="00183C0C"/>
    <w:rsid w:val="00190C23"/>
    <w:rsid w:val="001917A3"/>
    <w:rsid w:val="00191D3F"/>
    <w:rsid w:val="00191FC6"/>
    <w:rsid w:val="00192D09"/>
    <w:rsid w:val="00194963"/>
    <w:rsid w:val="0019569F"/>
    <w:rsid w:val="001A12D4"/>
    <w:rsid w:val="001A4C27"/>
    <w:rsid w:val="001A7DEC"/>
    <w:rsid w:val="001B3C61"/>
    <w:rsid w:val="001B51B7"/>
    <w:rsid w:val="001B5EE3"/>
    <w:rsid w:val="001B76DA"/>
    <w:rsid w:val="001B7B1C"/>
    <w:rsid w:val="001C13C5"/>
    <w:rsid w:val="001C25F6"/>
    <w:rsid w:val="001C271A"/>
    <w:rsid w:val="001C2AC0"/>
    <w:rsid w:val="001C3C3B"/>
    <w:rsid w:val="001C5802"/>
    <w:rsid w:val="001C5AFA"/>
    <w:rsid w:val="001D0D6A"/>
    <w:rsid w:val="001D198A"/>
    <w:rsid w:val="001D1C39"/>
    <w:rsid w:val="001D264A"/>
    <w:rsid w:val="001D396A"/>
    <w:rsid w:val="001D44BD"/>
    <w:rsid w:val="001D5E85"/>
    <w:rsid w:val="001D7937"/>
    <w:rsid w:val="001F1E6A"/>
    <w:rsid w:val="001F69E5"/>
    <w:rsid w:val="002041AD"/>
    <w:rsid w:val="00204DEC"/>
    <w:rsid w:val="00207BA5"/>
    <w:rsid w:val="00210F84"/>
    <w:rsid w:val="00213843"/>
    <w:rsid w:val="00214BC2"/>
    <w:rsid w:val="00220AD9"/>
    <w:rsid w:val="00224883"/>
    <w:rsid w:val="0022563F"/>
    <w:rsid w:val="00226264"/>
    <w:rsid w:val="00226EE8"/>
    <w:rsid w:val="0023235C"/>
    <w:rsid w:val="002344B5"/>
    <w:rsid w:val="00234814"/>
    <w:rsid w:val="0024118A"/>
    <w:rsid w:val="00244217"/>
    <w:rsid w:val="002514CC"/>
    <w:rsid w:val="00254C7C"/>
    <w:rsid w:val="00257ED2"/>
    <w:rsid w:val="00260B72"/>
    <w:rsid w:val="002622CD"/>
    <w:rsid w:val="002658B2"/>
    <w:rsid w:val="00266654"/>
    <w:rsid w:val="00272FE7"/>
    <w:rsid w:val="00275C15"/>
    <w:rsid w:val="00280A72"/>
    <w:rsid w:val="002840E2"/>
    <w:rsid w:val="00291EF0"/>
    <w:rsid w:val="00294676"/>
    <w:rsid w:val="002A1D1A"/>
    <w:rsid w:val="002A2EEB"/>
    <w:rsid w:val="002A4A3E"/>
    <w:rsid w:val="002A566D"/>
    <w:rsid w:val="002B0BBF"/>
    <w:rsid w:val="002B6FB8"/>
    <w:rsid w:val="002B7C07"/>
    <w:rsid w:val="002C1397"/>
    <w:rsid w:val="002C13AA"/>
    <w:rsid w:val="002C1E99"/>
    <w:rsid w:val="002C26A2"/>
    <w:rsid w:val="002C3823"/>
    <w:rsid w:val="002D2B82"/>
    <w:rsid w:val="002D3AE5"/>
    <w:rsid w:val="002D3C6D"/>
    <w:rsid w:val="002D5053"/>
    <w:rsid w:val="002D56A7"/>
    <w:rsid w:val="002D7460"/>
    <w:rsid w:val="002D7F43"/>
    <w:rsid w:val="002E368B"/>
    <w:rsid w:val="002E399C"/>
    <w:rsid w:val="002E7D5A"/>
    <w:rsid w:val="002F1A21"/>
    <w:rsid w:val="002F3B35"/>
    <w:rsid w:val="002F58B2"/>
    <w:rsid w:val="003006B1"/>
    <w:rsid w:val="00300CA6"/>
    <w:rsid w:val="0030522D"/>
    <w:rsid w:val="0030655B"/>
    <w:rsid w:val="00306674"/>
    <w:rsid w:val="00307967"/>
    <w:rsid w:val="00311032"/>
    <w:rsid w:val="00311A2F"/>
    <w:rsid w:val="003126DE"/>
    <w:rsid w:val="00313090"/>
    <w:rsid w:val="0031616E"/>
    <w:rsid w:val="003177E3"/>
    <w:rsid w:val="00324083"/>
    <w:rsid w:val="0032462B"/>
    <w:rsid w:val="00325FF0"/>
    <w:rsid w:val="0033149E"/>
    <w:rsid w:val="00331831"/>
    <w:rsid w:val="00331D8A"/>
    <w:rsid w:val="00332834"/>
    <w:rsid w:val="00334FB1"/>
    <w:rsid w:val="00337192"/>
    <w:rsid w:val="00340CD5"/>
    <w:rsid w:val="003429C4"/>
    <w:rsid w:val="00343A3D"/>
    <w:rsid w:val="0034453C"/>
    <w:rsid w:val="00346BDA"/>
    <w:rsid w:val="00346DEE"/>
    <w:rsid w:val="00347201"/>
    <w:rsid w:val="003561FF"/>
    <w:rsid w:val="00363BEC"/>
    <w:rsid w:val="003643A4"/>
    <w:rsid w:val="00367C17"/>
    <w:rsid w:val="00371386"/>
    <w:rsid w:val="00371D8E"/>
    <w:rsid w:val="00373B62"/>
    <w:rsid w:val="0038368E"/>
    <w:rsid w:val="00383C95"/>
    <w:rsid w:val="00384771"/>
    <w:rsid w:val="0038673D"/>
    <w:rsid w:val="00390281"/>
    <w:rsid w:val="00390DB2"/>
    <w:rsid w:val="00390F33"/>
    <w:rsid w:val="0039320E"/>
    <w:rsid w:val="00396472"/>
    <w:rsid w:val="003A225D"/>
    <w:rsid w:val="003A3984"/>
    <w:rsid w:val="003A656D"/>
    <w:rsid w:val="003B0774"/>
    <w:rsid w:val="003B2442"/>
    <w:rsid w:val="003B6FE9"/>
    <w:rsid w:val="003B7147"/>
    <w:rsid w:val="003C2A55"/>
    <w:rsid w:val="003C3FE9"/>
    <w:rsid w:val="003C454C"/>
    <w:rsid w:val="003C4879"/>
    <w:rsid w:val="003C54BE"/>
    <w:rsid w:val="003C5E45"/>
    <w:rsid w:val="003C66EC"/>
    <w:rsid w:val="003C7B05"/>
    <w:rsid w:val="003D02DC"/>
    <w:rsid w:val="003D2724"/>
    <w:rsid w:val="003D40A0"/>
    <w:rsid w:val="003E2A73"/>
    <w:rsid w:val="003E2BC6"/>
    <w:rsid w:val="003E3576"/>
    <w:rsid w:val="003E6B73"/>
    <w:rsid w:val="003E7BB4"/>
    <w:rsid w:val="003F1775"/>
    <w:rsid w:val="003F27C7"/>
    <w:rsid w:val="003F39B1"/>
    <w:rsid w:val="003F3DEA"/>
    <w:rsid w:val="003F4713"/>
    <w:rsid w:val="003F4AF1"/>
    <w:rsid w:val="003F7CF5"/>
    <w:rsid w:val="003F7EE4"/>
    <w:rsid w:val="004000B4"/>
    <w:rsid w:val="00400B99"/>
    <w:rsid w:val="0040106B"/>
    <w:rsid w:val="00404581"/>
    <w:rsid w:val="00404604"/>
    <w:rsid w:val="00406F30"/>
    <w:rsid w:val="00410641"/>
    <w:rsid w:val="0041328C"/>
    <w:rsid w:val="0041695E"/>
    <w:rsid w:val="00417ECF"/>
    <w:rsid w:val="004206B3"/>
    <w:rsid w:val="00420E4A"/>
    <w:rsid w:val="00421AC0"/>
    <w:rsid w:val="004238A5"/>
    <w:rsid w:val="00424E90"/>
    <w:rsid w:val="00427E4D"/>
    <w:rsid w:val="00430355"/>
    <w:rsid w:val="004306B7"/>
    <w:rsid w:val="00430F1B"/>
    <w:rsid w:val="0043133A"/>
    <w:rsid w:val="00433E1C"/>
    <w:rsid w:val="00437414"/>
    <w:rsid w:val="00441A39"/>
    <w:rsid w:val="00444862"/>
    <w:rsid w:val="00445464"/>
    <w:rsid w:val="00446754"/>
    <w:rsid w:val="00446A21"/>
    <w:rsid w:val="004471E5"/>
    <w:rsid w:val="004472A6"/>
    <w:rsid w:val="00451880"/>
    <w:rsid w:val="00452884"/>
    <w:rsid w:val="004548C4"/>
    <w:rsid w:val="00456E04"/>
    <w:rsid w:val="004574FC"/>
    <w:rsid w:val="00457941"/>
    <w:rsid w:val="0046398C"/>
    <w:rsid w:val="00464A54"/>
    <w:rsid w:val="00467281"/>
    <w:rsid w:val="004678F7"/>
    <w:rsid w:val="00467ED8"/>
    <w:rsid w:val="00472508"/>
    <w:rsid w:val="00476079"/>
    <w:rsid w:val="00476B58"/>
    <w:rsid w:val="0047771E"/>
    <w:rsid w:val="0048054A"/>
    <w:rsid w:val="00480607"/>
    <w:rsid w:val="00480D09"/>
    <w:rsid w:val="00481969"/>
    <w:rsid w:val="0048742C"/>
    <w:rsid w:val="004879F1"/>
    <w:rsid w:val="00494309"/>
    <w:rsid w:val="004953EC"/>
    <w:rsid w:val="0049611A"/>
    <w:rsid w:val="00496712"/>
    <w:rsid w:val="004968BF"/>
    <w:rsid w:val="00496E6B"/>
    <w:rsid w:val="004A01E9"/>
    <w:rsid w:val="004A0832"/>
    <w:rsid w:val="004A095E"/>
    <w:rsid w:val="004A18BD"/>
    <w:rsid w:val="004A4146"/>
    <w:rsid w:val="004A5E13"/>
    <w:rsid w:val="004A5FC7"/>
    <w:rsid w:val="004A6BF6"/>
    <w:rsid w:val="004B165B"/>
    <w:rsid w:val="004B377B"/>
    <w:rsid w:val="004B5DAD"/>
    <w:rsid w:val="004C0CAC"/>
    <w:rsid w:val="004C105E"/>
    <w:rsid w:val="004C1D06"/>
    <w:rsid w:val="004C2535"/>
    <w:rsid w:val="004C273F"/>
    <w:rsid w:val="004C27A1"/>
    <w:rsid w:val="004C2E8E"/>
    <w:rsid w:val="004C6136"/>
    <w:rsid w:val="004C738B"/>
    <w:rsid w:val="004D07CF"/>
    <w:rsid w:val="004D224D"/>
    <w:rsid w:val="004D25DA"/>
    <w:rsid w:val="004D32C1"/>
    <w:rsid w:val="004D7AD4"/>
    <w:rsid w:val="004E513A"/>
    <w:rsid w:val="004F0665"/>
    <w:rsid w:val="004F2E7C"/>
    <w:rsid w:val="004F764E"/>
    <w:rsid w:val="004F7899"/>
    <w:rsid w:val="00500063"/>
    <w:rsid w:val="005054CE"/>
    <w:rsid w:val="005055BC"/>
    <w:rsid w:val="005057FF"/>
    <w:rsid w:val="00505A90"/>
    <w:rsid w:val="00506170"/>
    <w:rsid w:val="0051092A"/>
    <w:rsid w:val="00515B91"/>
    <w:rsid w:val="005201F0"/>
    <w:rsid w:val="00522915"/>
    <w:rsid w:val="00523905"/>
    <w:rsid w:val="00524F51"/>
    <w:rsid w:val="00525361"/>
    <w:rsid w:val="0052751F"/>
    <w:rsid w:val="00530CDC"/>
    <w:rsid w:val="00530D68"/>
    <w:rsid w:val="00531ECD"/>
    <w:rsid w:val="00532323"/>
    <w:rsid w:val="005324B7"/>
    <w:rsid w:val="0053266E"/>
    <w:rsid w:val="005338E6"/>
    <w:rsid w:val="0053691B"/>
    <w:rsid w:val="0053744F"/>
    <w:rsid w:val="0053760E"/>
    <w:rsid w:val="005525DB"/>
    <w:rsid w:val="00553D97"/>
    <w:rsid w:val="00554516"/>
    <w:rsid w:val="0055546D"/>
    <w:rsid w:val="005567BC"/>
    <w:rsid w:val="00556A3D"/>
    <w:rsid w:val="005600E5"/>
    <w:rsid w:val="005601B8"/>
    <w:rsid w:val="00563BED"/>
    <w:rsid w:val="0056695E"/>
    <w:rsid w:val="00571201"/>
    <w:rsid w:val="00573A0D"/>
    <w:rsid w:val="005753FA"/>
    <w:rsid w:val="0057545F"/>
    <w:rsid w:val="005756D8"/>
    <w:rsid w:val="00576414"/>
    <w:rsid w:val="005766AB"/>
    <w:rsid w:val="005803EA"/>
    <w:rsid w:val="00584E59"/>
    <w:rsid w:val="00585496"/>
    <w:rsid w:val="005868E6"/>
    <w:rsid w:val="00590619"/>
    <w:rsid w:val="005944D1"/>
    <w:rsid w:val="005A4D7C"/>
    <w:rsid w:val="005A589E"/>
    <w:rsid w:val="005A60F6"/>
    <w:rsid w:val="005A6F20"/>
    <w:rsid w:val="005B0045"/>
    <w:rsid w:val="005B2D2C"/>
    <w:rsid w:val="005B33BA"/>
    <w:rsid w:val="005B48BA"/>
    <w:rsid w:val="005B7BFA"/>
    <w:rsid w:val="005C292E"/>
    <w:rsid w:val="005C4D52"/>
    <w:rsid w:val="005C56D6"/>
    <w:rsid w:val="005D257A"/>
    <w:rsid w:val="005D39E5"/>
    <w:rsid w:val="005D6659"/>
    <w:rsid w:val="005D6720"/>
    <w:rsid w:val="005D6FBB"/>
    <w:rsid w:val="005E21C5"/>
    <w:rsid w:val="005E3456"/>
    <w:rsid w:val="005E6204"/>
    <w:rsid w:val="005E6ECD"/>
    <w:rsid w:val="005E756D"/>
    <w:rsid w:val="005E7D2F"/>
    <w:rsid w:val="005F0E66"/>
    <w:rsid w:val="005F2F06"/>
    <w:rsid w:val="005F387D"/>
    <w:rsid w:val="005F7434"/>
    <w:rsid w:val="005F7E2D"/>
    <w:rsid w:val="00605945"/>
    <w:rsid w:val="00605A8E"/>
    <w:rsid w:val="00605E72"/>
    <w:rsid w:val="0060653A"/>
    <w:rsid w:val="00606DFB"/>
    <w:rsid w:val="006079C8"/>
    <w:rsid w:val="00610A33"/>
    <w:rsid w:val="00613796"/>
    <w:rsid w:val="006160B5"/>
    <w:rsid w:val="0062397D"/>
    <w:rsid w:val="00623C0D"/>
    <w:rsid w:val="0062530D"/>
    <w:rsid w:val="00626B30"/>
    <w:rsid w:val="006332B6"/>
    <w:rsid w:val="00636053"/>
    <w:rsid w:val="00637970"/>
    <w:rsid w:val="00640CF8"/>
    <w:rsid w:val="00641E2C"/>
    <w:rsid w:val="0064412E"/>
    <w:rsid w:val="00644DF9"/>
    <w:rsid w:val="0064517C"/>
    <w:rsid w:val="0064795B"/>
    <w:rsid w:val="0065385C"/>
    <w:rsid w:val="0066081F"/>
    <w:rsid w:val="00661E3B"/>
    <w:rsid w:val="00664BF6"/>
    <w:rsid w:val="00670350"/>
    <w:rsid w:val="006744AA"/>
    <w:rsid w:val="00674B86"/>
    <w:rsid w:val="0067590F"/>
    <w:rsid w:val="006768D5"/>
    <w:rsid w:val="00682AF8"/>
    <w:rsid w:val="006866F0"/>
    <w:rsid w:val="00691476"/>
    <w:rsid w:val="006922DA"/>
    <w:rsid w:val="006927E0"/>
    <w:rsid w:val="006943EC"/>
    <w:rsid w:val="00694DB7"/>
    <w:rsid w:val="006A02C6"/>
    <w:rsid w:val="006A1682"/>
    <w:rsid w:val="006A2C32"/>
    <w:rsid w:val="006A6148"/>
    <w:rsid w:val="006B259F"/>
    <w:rsid w:val="006B6941"/>
    <w:rsid w:val="006B6EF3"/>
    <w:rsid w:val="006B7A9C"/>
    <w:rsid w:val="006C202D"/>
    <w:rsid w:val="006C2395"/>
    <w:rsid w:val="006D2385"/>
    <w:rsid w:val="006D3B5C"/>
    <w:rsid w:val="006E33A1"/>
    <w:rsid w:val="006E3A43"/>
    <w:rsid w:val="006E3CBE"/>
    <w:rsid w:val="006F0D9D"/>
    <w:rsid w:val="006F1CC7"/>
    <w:rsid w:val="006F2561"/>
    <w:rsid w:val="006F4E0C"/>
    <w:rsid w:val="00701B86"/>
    <w:rsid w:val="00705743"/>
    <w:rsid w:val="00706578"/>
    <w:rsid w:val="0071074C"/>
    <w:rsid w:val="00711477"/>
    <w:rsid w:val="007115B8"/>
    <w:rsid w:val="007132D7"/>
    <w:rsid w:val="00713576"/>
    <w:rsid w:val="00713A11"/>
    <w:rsid w:val="00713C72"/>
    <w:rsid w:val="00714FBD"/>
    <w:rsid w:val="00715EB6"/>
    <w:rsid w:val="007177D9"/>
    <w:rsid w:val="0071796C"/>
    <w:rsid w:val="00721336"/>
    <w:rsid w:val="00721DCF"/>
    <w:rsid w:val="00722A29"/>
    <w:rsid w:val="007235C7"/>
    <w:rsid w:val="00723D9E"/>
    <w:rsid w:val="00725AB1"/>
    <w:rsid w:val="00727E9E"/>
    <w:rsid w:val="00734175"/>
    <w:rsid w:val="0073454A"/>
    <w:rsid w:val="00735740"/>
    <w:rsid w:val="00735CAF"/>
    <w:rsid w:val="00735DA1"/>
    <w:rsid w:val="0073754A"/>
    <w:rsid w:val="00737960"/>
    <w:rsid w:val="007401FC"/>
    <w:rsid w:val="00740DA8"/>
    <w:rsid w:val="0074187D"/>
    <w:rsid w:val="00741A92"/>
    <w:rsid w:val="00741BCE"/>
    <w:rsid w:val="00741F31"/>
    <w:rsid w:val="00742208"/>
    <w:rsid w:val="00743B1E"/>
    <w:rsid w:val="00744F14"/>
    <w:rsid w:val="00747D53"/>
    <w:rsid w:val="007512ED"/>
    <w:rsid w:val="007528E6"/>
    <w:rsid w:val="00754343"/>
    <w:rsid w:val="0075587F"/>
    <w:rsid w:val="0076093E"/>
    <w:rsid w:val="00760A43"/>
    <w:rsid w:val="00761BD4"/>
    <w:rsid w:val="007637F9"/>
    <w:rsid w:val="00763996"/>
    <w:rsid w:val="0076727E"/>
    <w:rsid w:val="00767E81"/>
    <w:rsid w:val="0077064E"/>
    <w:rsid w:val="00772F4E"/>
    <w:rsid w:val="00773FA4"/>
    <w:rsid w:val="0077654F"/>
    <w:rsid w:val="007765B8"/>
    <w:rsid w:val="0077727A"/>
    <w:rsid w:val="00782307"/>
    <w:rsid w:val="007826E8"/>
    <w:rsid w:val="0078353A"/>
    <w:rsid w:val="00790319"/>
    <w:rsid w:val="00792B25"/>
    <w:rsid w:val="007933EB"/>
    <w:rsid w:val="00796BE9"/>
    <w:rsid w:val="007A438A"/>
    <w:rsid w:val="007A4F3E"/>
    <w:rsid w:val="007A6D50"/>
    <w:rsid w:val="007B1756"/>
    <w:rsid w:val="007B2ADB"/>
    <w:rsid w:val="007B5AD3"/>
    <w:rsid w:val="007B77CC"/>
    <w:rsid w:val="007C1FC9"/>
    <w:rsid w:val="007C3570"/>
    <w:rsid w:val="007C37A9"/>
    <w:rsid w:val="007C3817"/>
    <w:rsid w:val="007C71BE"/>
    <w:rsid w:val="007D24B4"/>
    <w:rsid w:val="007D3A4A"/>
    <w:rsid w:val="007D3CFC"/>
    <w:rsid w:val="007D401F"/>
    <w:rsid w:val="007D4400"/>
    <w:rsid w:val="007E01BA"/>
    <w:rsid w:val="007E01D1"/>
    <w:rsid w:val="007E14F8"/>
    <w:rsid w:val="007E25B4"/>
    <w:rsid w:val="007E50EE"/>
    <w:rsid w:val="007E5DF9"/>
    <w:rsid w:val="007E6718"/>
    <w:rsid w:val="007E71B6"/>
    <w:rsid w:val="007E7A7A"/>
    <w:rsid w:val="007F04C7"/>
    <w:rsid w:val="007F0592"/>
    <w:rsid w:val="007F0C34"/>
    <w:rsid w:val="007F36A8"/>
    <w:rsid w:val="007F4FBF"/>
    <w:rsid w:val="007F53DA"/>
    <w:rsid w:val="007F6F4E"/>
    <w:rsid w:val="007F6F9D"/>
    <w:rsid w:val="00800F0B"/>
    <w:rsid w:val="00801101"/>
    <w:rsid w:val="008034E4"/>
    <w:rsid w:val="00803CB0"/>
    <w:rsid w:val="00816808"/>
    <w:rsid w:val="00820A15"/>
    <w:rsid w:val="008230E4"/>
    <w:rsid w:val="00823F5E"/>
    <w:rsid w:val="00825419"/>
    <w:rsid w:val="00827ABB"/>
    <w:rsid w:val="008336FC"/>
    <w:rsid w:val="008340A1"/>
    <w:rsid w:val="00836465"/>
    <w:rsid w:val="008372D1"/>
    <w:rsid w:val="00837D79"/>
    <w:rsid w:val="0084234C"/>
    <w:rsid w:val="00842C0E"/>
    <w:rsid w:val="00843923"/>
    <w:rsid w:val="00843949"/>
    <w:rsid w:val="00850A1B"/>
    <w:rsid w:val="00851FD4"/>
    <w:rsid w:val="00852009"/>
    <w:rsid w:val="008558EF"/>
    <w:rsid w:val="0086085A"/>
    <w:rsid w:val="008632BB"/>
    <w:rsid w:val="00865BF8"/>
    <w:rsid w:val="00865EEE"/>
    <w:rsid w:val="00870D2E"/>
    <w:rsid w:val="00870F1D"/>
    <w:rsid w:val="00875221"/>
    <w:rsid w:val="00875C92"/>
    <w:rsid w:val="008762EA"/>
    <w:rsid w:val="00882B1E"/>
    <w:rsid w:val="0088314B"/>
    <w:rsid w:val="00887AAF"/>
    <w:rsid w:val="00887DF6"/>
    <w:rsid w:val="00891377"/>
    <w:rsid w:val="00891813"/>
    <w:rsid w:val="00891BE0"/>
    <w:rsid w:val="00893721"/>
    <w:rsid w:val="00897D88"/>
    <w:rsid w:val="008A1710"/>
    <w:rsid w:val="008A2D79"/>
    <w:rsid w:val="008A3DE9"/>
    <w:rsid w:val="008A5E74"/>
    <w:rsid w:val="008A6A26"/>
    <w:rsid w:val="008A6EFB"/>
    <w:rsid w:val="008A6FC7"/>
    <w:rsid w:val="008B0195"/>
    <w:rsid w:val="008B0979"/>
    <w:rsid w:val="008B100B"/>
    <w:rsid w:val="008B7561"/>
    <w:rsid w:val="008C0F83"/>
    <w:rsid w:val="008C31CE"/>
    <w:rsid w:val="008C3B38"/>
    <w:rsid w:val="008C4366"/>
    <w:rsid w:val="008C59F8"/>
    <w:rsid w:val="008C7ECF"/>
    <w:rsid w:val="008D08CF"/>
    <w:rsid w:val="008D43E7"/>
    <w:rsid w:val="008D46F9"/>
    <w:rsid w:val="008D6BB1"/>
    <w:rsid w:val="008E4C31"/>
    <w:rsid w:val="008E4CF6"/>
    <w:rsid w:val="008E5F43"/>
    <w:rsid w:val="008F139C"/>
    <w:rsid w:val="008F3D41"/>
    <w:rsid w:val="008F5DC8"/>
    <w:rsid w:val="008F71A7"/>
    <w:rsid w:val="00900705"/>
    <w:rsid w:val="00900848"/>
    <w:rsid w:val="00903F7E"/>
    <w:rsid w:val="009041BC"/>
    <w:rsid w:val="00905783"/>
    <w:rsid w:val="00905BCE"/>
    <w:rsid w:val="00910A1A"/>
    <w:rsid w:val="00912047"/>
    <w:rsid w:val="0091406F"/>
    <w:rsid w:val="00917F03"/>
    <w:rsid w:val="00920F91"/>
    <w:rsid w:val="0092128E"/>
    <w:rsid w:val="00925326"/>
    <w:rsid w:val="00925653"/>
    <w:rsid w:val="00926C46"/>
    <w:rsid w:val="00926E83"/>
    <w:rsid w:val="0093108B"/>
    <w:rsid w:val="00931207"/>
    <w:rsid w:val="00932285"/>
    <w:rsid w:val="009338EA"/>
    <w:rsid w:val="0093695C"/>
    <w:rsid w:val="009415E0"/>
    <w:rsid w:val="00943F95"/>
    <w:rsid w:val="0095229F"/>
    <w:rsid w:val="00952670"/>
    <w:rsid w:val="009535FC"/>
    <w:rsid w:val="00954656"/>
    <w:rsid w:val="009606E2"/>
    <w:rsid w:val="009616F4"/>
    <w:rsid w:val="00962E1B"/>
    <w:rsid w:val="00964FFC"/>
    <w:rsid w:val="0096572F"/>
    <w:rsid w:val="0096680A"/>
    <w:rsid w:val="00966867"/>
    <w:rsid w:val="009709DB"/>
    <w:rsid w:val="00972CD9"/>
    <w:rsid w:val="0098266B"/>
    <w:rsid w:val="0098287D"/>
    <w:rsid w:val="0098447E"/>
    <w:rsid w:val="0098613D"/>
    <w:rsid w:val="0098668A"/>
    <w:rsid w:val="00987588"/>
    <w:rsid w:val="00991F4D"/>
    <w:rsid w:val="009A0AAD"/>
    <w:rsid w:val="009A12E0"/>
    <w:rsid w:val="009A1BA6"/>
    <w:rsid w:val="009A26E8"/>
    <w:rsid w:val="009A276D"/>
    <w:rsid w:val="009A3478"/>
    <w:rsid w:val="009A6B1A"/>
    <w:rsid w:val="009A6D13"/>
    <w:rsid w:val="009A6D38"/>
    <w:rsid w:val="009A7EC6"/>
    <w:rsid w:val="009B1ED3"/>
    <w:rsid w:val="009B32FA"/>
    <w:rsid w:val="009B574A"/>
    <w:rsid w:val="009B780A"/>
    <w:rsid w:val="009C032E"/>
    <w:rsid w:val="009C03A9"/>
    <w:rsid w:val="009C17AE"/>
    <w:rsid w:val="009C1800"/>
    <w:rsid w:val="009C6593"/>
    <w:rsid w:val="009C6BC0"/>
    <w:rsid w:val="009C721A"/>
    <w:rsid w:val="009C7A37"/>
    <w:rsid w:val="009D1432"/>
    <w:rsid w:val="009D14F0"/>
    <w:rsid w:val="009D237E"/>
    <w:rsid w:val="009D2A9C"/>
    <w:rsid w:val="009D2DB3"/>
    <w:rsid w:val="009D4CA3"/>
    <w:rsid w:val="009D57A4"/>
    <w:rsid w:val="009D68A9"/>
    <w:rsid w:val="009D6EF7"/>
    <w:rsid w:val="009E0745"/>
    <w:rsid w:val="009E1989"/>
    <w:rsid w:val="009E30E7"/>
    <w:rsid w:val="009E4572"/>
    <w:rsid w:val="009E4D0F"/>
    <w:rsid w:val="009E6CF8"/>
    <w:rsid w:val="009F043B"/>
    <w:rsid w:val="009F0C1C"/>
    <w:rsid w:val="009F296E"/>
    <w:rsid w:val="009F2996"/>
    <w:rsid w:val="009F42F5"/>
    <w:rsid w:val="009F7430"/>
    <w:rsid w:val="009F754F"/>
    <w:rsid w:val="00A0425C"/>
    <w:rsid w:val="00A0449E"/>
    <w:rsid w:val="00A0486B"/>
    <w:rsid w:val="00A10954"/>
    <w:rsid w:val="00A14019"/>
    <w:rsid w:val="00A15666"/>
    <w:rsid w:val="00A16A3F"/>
    <w:rsid w:val="00A22B31"/>
    <w:rsid w:val="00A25567"/>
    <w:rsid w:val="00A256D1"/>
    <w:rsid w:val="00A313B7"/>
    <w:rsid w:val="00A32869"/>
    <w:rsid w:val="00A330A4"/>
    <w:rsid w:val="00A34E24"/>
    <w:rsid w:val="00A36850"/>
    <w:rsid w:val="00A37902"/>
    <w:rsid w:val="00A37EBD"/>
    <w:rsid w:val="00A43487"/>
    <w:rsid w:val="00A50114"/>
    <w:rsid w:val="00A54C78"/>
    <w:rsid w:val="00A55A4E"/>
    <w:rsid w:val="00A56915"/>
    <w:rsid w:val="00A57329"/>
    <w:rsid w:val="00A7111C"/>
    <w:rsid w:val="00A72F04"/>
    <w:rsid w:val="00A73886"/>
    <w:rsid w:val="00A74CC9"/>
    <w:rsid w:val="00A77292"/>
    <w:rsid w:val="00A776C8"/>
    <w:rsid w:val="00A815EF"/>
    <w:rsid w:val="00A905F0"/>
    <w:rsid w:val="00A90AE2"/>
    <w:rsid w:val="00A938CD"/>
    <w:rsid w:val="00A93E8F"/>
    <w:rsid w:val="00A96BE3"/>
    <w:rsid w:val="00A96DFB"/>
    <w:rsid w:val="00A97F00"/>
    <w:rsid w:val="00A97FF1"/>
    <w:rsid w:val="00AA05DB"/>
    <w:rsid w:val="00AA235D"/>
    <w:rsid w:val="00AA3DA8"/>
    <w:rsid w:val="00AA42AD"/>
    <w:rsid w:val="00AA4AA6"/>
    <w:rsid w:val="00AA4D7E"/>
    <w:rsid w:val="00AA7F14"/>
    <w:rsid w:val="00AB0FB0"/>
    <w:rsid w:val="00AB392B"/>
    <w:rsid w:val="00AB3BDC"/>
    <w:rsid w:val="00AB4722"/>
    <w:rsid w:val="00AB548A"/>
    <w:rsid w:val="00AC03C9"/>
    <w:rsid w:val="00AC0B0A"/>
    <w:rsid w:val="00AC3524"/>
    <w:rsid w:val="00AC5C96"/>
    <w:rsid w:val="00AC6D0B"/>
    <w:rsid w:val="00AD20A8"/>
    <w:rsid w:val="00AD3F4C"/>
    <w:rsid w:val="00AD7092"/>
    <w:rsid w:val="00AD7B30"/>
    <w:rsid w:val="00AE04B7"/>
    <w:rsid w:val="00AE1563"/>
    <w:rsid w:val="00AE1FF9"/>
    <w:rsid w:val="00AE3913"/>
    <w:rsid w:val="00AE3A90"/>
    <w:rsid w:val="00AE7592"/>
    <w:rsid w:val="00AF1827"/>
    <w:rsid w:val="00AF7B41"/>
    <w:rsid w:val="00B03401"/>
    <w:rsid w:val="00B071E7"/>
    <w:rsid w:val="00B10000"/>
    <w:rsid w:val="00B127BC"/>
    <w:rsid w:val="00B12C55"/>
    <w:rsid w:val="00B14C34"/>
    <w:rsid w:val="00B16287"/>
    <w:rsid w:val="00B20CC9"/>
    <w:rsid w:val="00B21A05"/>
    <w:rsid w:val="00B25643"/>
    <w:rsid w:val="00B26DE8"/>
    <w:rsid w:val="00B27A82"/>
    <w:rsid w:val="00B30464"/>
    <w:rsid w:val="00B318BA"/>
    <w:rsid w:val="00B34E04"/>
    <w:rsid w:val="00B359C4"/>
    <w:rsid w:val="00B362EC"/>
    <w:rsid w:val="00B37725"/>
    <w:rsid w:val="00B37AD7"/>
    <w:rsid w:val="00B46648"/>
    <w:rsid w:val="00B4716C"/>
    <w:rsid w:val="00B52BD6"/>
    <w:rsid w:val="00B52D58"/>
    <w:rsid w:val="00B54F07"/>
    <w:rsid w:val="00B557C7"/>
    <w:rsid w:val="00B55E28"/>
    <w:rsid w:val="00B60687"/>
    <w:rsid w:val="00B63C35"/>
    <w:rsid w:val="00B64766"/>
    <w:rsid w:val="00B72A46"/>
    <w:rsid w:val="00B72FEE"/>
    <w:rsid w:val="00B82E89"/>
    <w:rsid w:val="00B84C78"/>
    <w:rsid w:val="00B85DAA"/>
    <w:rsid w:val="00B87098"/>
    <w:rsid w:val="00B90EB1"/>
    <w:rsid w:val="00B9319F"/>
    <w:rsid w:val="00BA0851"/>
    <w:rsid w:val="00BA1EC2"/>
    <w:rsid w:val="00BA296B"/>
    <w:rsid w:val="00BA469D"/>
    <w:rsid w:val="00BB0B10"/>
    <w:rsid w:val="00BB200A"/>
    <w:rsid w:val="00BB2355"/>
    <w:rsid w:val="00BB2ABF"/>
    <w:rsid w:val="00BB4371"/>
    <w:rsid w:val="00BB46E0"/>
    <w:rsid w:val="00BB4FFB"/>
    <w:rsid w:val="00BB6DD7"/>
    <w:rsid w:val="00BB7E3F"/>
    <w:rsid w:val="00BC09B3"/>
    <w:rsid w:val="00BC15BF"/>
    <w:rsid w:val="00BC30EB"/>
    <w:rsid w:val="00BD1C6D"/>
    <w:rsid w:val="00BD49FD"/>
    <w:rsid w:val="00BD4D51"/>
    <w:rsid w:val="00BE12E6"/>
    <w:rsid w:val="00BE2FC3"/>
    <w:rsid w:val="00BE336C"/>
    <w:rsid w:val="00BE4E14"/>
    <w:rsid w:val="00BE7EB6"/>
    <w:rsid w:val="00BF51C2"/>
    <w:rsid w:val="00C000C8"/>
    <w:rsid w:val="00C004EF"/>
    <w:rsid w:val="00C018EC"/>
    <w:rsid w:val="00C043A8"/>
    <w:rsid w:val="00C0458F"/>
    <w:rsid w:val="00C12958"/>
    <w:rsid w:val="00C153F8"/>
    <w:rsid w:val="00C15AD9"/>
    <w:rsid w:val="00C16A03"/>
    <w:rsid w:val="00C1751E"/>
    <w:rsid w:val="00C17558"/>
    <w:rsid w:val="00C179D8"/>
    <w:rsid w:val="00C31BFB"/>
    <w:rsid w:val="00C322E1"/>
    <w:rsid w:val="00C32438"/>
    <w:rsid w:val="00C3776D"/>
    <w:rsid w:val="00C40202"/>
    <w:rsid w:val="00C4133F"/>
    <w:rsid w:val="00C42195"/>
    <w:rsid w:val="00C43AE4"/>
    <w:rsid w:val="00C44461"/>
    <w:rsid w:val="00C44A7F"/>
    <w:rsid w:val="00C5021D"/>
    <w:rsid w:val="00C51711"/>
    <w:rsid w:val="00C523ED"/>
    <w:rsid w:val="00C56097"/>
    <w:rsid w:val="00C57556"/>
    <w:rsid w:val="00C57F00"/>
    <w:rsid w:val="00C65392"/>
    <w:rsid w:val="00C7059B"/>
    <w:rsid w:val="00C7240B"/>
    <w:rsid w:val="00C725DC"/>
    <w:rsid w:val="00C7314F"/>
    <w:rsid w:val="00C7392A"/>
    <w:rsid w:val="00C756D0"/>
    <w:rsid w:val="00C75DF8"/>
    <w:rsid w:val="00C80EB7"/>
    <w:rsid w:val="00C81CFA"/>
    <w:rsid w:val="00C823BB"/>
    <w:rsid w:val="00C8333C"/>
    <w:rsid w:val="00C85469"/>
    <w:rsid w:val="00C85B56"/>
    <w:rsid w:val="00C85EBC"/>
    <w:rsid w:val="00C8716D"/>
    <w:rsid w:val="00C90B2E"/>
    <w:rsid w:val="00C929F1"/>
    <w:rsid w:val="00C93686"/>
    <w:rsid w:val="00C93BF5"/>
    <w:rsid w:val="00C97953"/>
    <w:rsid w:val="00C97E12"/>
    <w:rsid w:val="00CA0057"/>
    <w:rsid w:val="00CA34D8"/>
    <w:rsid w:val="00CA4D9C"/>
    <w:rsid w:val="00CB1DF8"/>
    <w:rsid w:val="00CB1FB7"/>
    <w:rsid w:val="00CB4F9A"/>
    <w:rsid w:val="00CB598B"/>
    <w:rsid w:val="00CB6522"/>
    <w:rsid w:val="00CC11CE"/>
    <w:rsid w:val="00CC3CCE"/>
    <w:rsid w:val="00CC3CD5"/>
    <w:rsid w:val="00CC5D59"/>
    <w:rsid w:val="00CC79EA"/>
    <w:rsid w:val="00CD6469"/>
    <w:rsid w:val="00CE0A25"/>
    <w:rsid w:val="00CE1FED"/>
    <w:rsid w:val="00CE2962"/>
    <w:rsid w:val="00CF1570"/>
    <w:rsid w:val="00CF60EE"/>
    <w:rsid w:val="00CF7A82"/>
    <w:rsid w:val="00D0035F"/>
    <w:rsid w:val="00D00DFE"/>
    <w:rsid w:val="00D0147C"/>
    <w:rsid w:val="00D06360"/>
    <w:rsid w:val="00D074E8"/>
    <w:rsid w:val="00D1511D"/>
    <w:rsid w:val="00D1613C"/>
    <w:rsid w:val="00D17810"/>
    <w:rsid w:val="00D227A2"/>
    <w:rsid w:val="00D24484"/>
    <w:rsid w:val="00D25A35"/>
    <w:rsid w:val="00D25B73"/>
    <w:rsid w:val="00D270B3"/>
    <w:rsid w:val="00D27A2E"/>
    <w:rsid w:val="00D306AE"/>
    <w:rsid w:val="00D31593"/>
    <w:rsid w:val="00D33081"/>
    <w:rsid w:val="00D33684"/>
    <w:rsid w:val="00D33784"/>
    <w:rsid w:val="00D340EB"/>
    <w:rsid w:val="00D34BEE"/>
    <w:rsid w:val="00D40361"/>
    <w:rsid w:val="00D413E5"/>
    <w:rsid w:val="00D427BB"/>
    <w:rsid w:val="00D43742"/>
    <w:rsid w:val="00D4409D"/>
    <w:rsid w:val="00D47C3C"/>
    <w:rsid w:val="00D53554"/>
    <w:rsid w:val="00D54621"/>
    <w:rsid w:val="00D6061D"/>
    <w:rsid w:val="00D62B11"/>
    <w:rsid w:val="00D64382"/>
    <w:rsid w:val="00D647CF"/>
    <w:rsid w:val="00D6549E"/>
    <w:rsid w:val="00D659D1"/>
    <w:rsid w:val="00D72014"/>
    <w:rsid w:val="00D72DA7"/>
    <w:rsid w:val="00D7420E"/>
    <w:rsid w:val="00D75834"/>
    <w:rsid w:val="00D77DD4"/>
    <w:rsid w:val="00D80072"/>
    <w:rsid w:val="00D8369A"/>
    <w:rsid w:val="00D84494"/>
    <w:rsid w:val="00D854EC"/>
    <w:rsid w:val="00D85FDB"/>
    <w:rsid w:val="00D85FE2"/>
    <w:rsid w:val="00D929E6"/>
    <w:rsid w:val="00D92E2B"/>
    <w:rsid w:val="00D967FC"/>
    <w:rsid w:val="00D97E09"/>
    <w:rsid w:val="00DA00B7"/>
    <w:rsid w:val="00DA36A7"/>
    <w:rsid w:val="00DA5066"/>
    <w:rsid w:val="00DA6A1B"/>
    <w:rsid w:val="00DB0F41"/>
    <w:rsid w:val="00DB0FF2"/>
    <w:rsid w:val="00DB3891"/>
    <w:rsid w:val="00DC2EC1"/>
    <w:rsid w:val="00DC3E59"/>
    <w:rsid w:val="00DC5005"/>
    <w:rsid w:val="00DC6FE7"/>
    <w:rsid w:val="00DE1774"/>
    <w:rsid w:val="00DE5DA6"/>
    <w:rsid w:val="00DE7BDB"/>
    <w:rsid w:val="00DF1711"/>
    <w:rsid w:val="00DF1A48"/>
    <w:rsid w:val="00DF309E"/>
    <w:rsid w:val="00E008E8"/>
    <w:rsid w:val="00E060C7"/>
    <w:rsid w:val="00E066F1"/>
    <w:rsid w:val="00E07C3B"/>
    <w:rsid w:val="00E07E9F"/>
    <w:rsid w:val="00E13474"/>
    <w:rsid w:val="00E1359A"/>
    <w:rsid w:val="00E23F2D"/>
    <w:rsid w:val="00E255FB"/>
    <w:rsid w:val="00E25F9E"/>
    <w:rsid w:val="00E2605D"/>
    <w:rsid w:val="00E26ACB"/>
    <w:rsid w:val="00E322EF"/>
    <w:rsid w:val="00E3274B"/>
    <w:rsid w:val="00E32AF9"/>
    <w:rsid w:val="00E44558"/>
    <w:rsid w:val="00E466A6"/>
    <w:rsid w:val="00E47C3C"/>
    <w:rsid w:val="00E50096"/>
    <w:rsid w:val="00E54D83"/>
    <w:rsid w:val="00E57232"/>
    <w:rsid w:val="00E63B01"/>
    <w:rsid w:val="00E652F4"/>
    <w:rsid w:val="00E654C7"/>
    <w:rsid w:val="00E66124"/>
    <w:rsid w:val="00E66204"/>
    <w:rsid w:val="00E66749"/>
    <w:rsid w:val="00E66FDC"/>
    <w:rsid w:val="00E717A5"/>
    <w:rsid w:val="00E7236F"/>
    <w:rsid w:val="00E725DD"/>
    <w:rsid w:val="00E73213"/>
    <w:rsid w:val="00E740A1"/>
    <w:rsid w:val="00E74822"/>
    <w:rsid w:val="00E757BC"/>
    <w:rsid w:val="00E770DA"/>
    <w:rsid w:val="00E77A25"/>
    <w:rsid w:val="00E80FAD"/>
    <w:rsid w:val="00E8194B"/>
    <w:rsid w:val="00E82871"/>
    <w:rsid w:val="00E83139"/>
    <w:rsid w:val="00E846F9"/>
    <w:rsid w:val="00E90742"/>
    <w:rsid w:val="00E94701"/>
    <w:rsid w:val="00E94FD3"/>
    <w:rsid w:val="00E95472"/>
    <w:rsid w:val="00EA37C8"/>
    <w:rsid w:val="00EA7251"/>
    <w:rsid w:val="00EA7BFC"/>
    <w:rsid w:val="00EB48E2"/>
    <w:rsid w:val="00EB512D"/>
    <w:rsid w:val="00EB6229"/>
    <w:rsid w:val="00EC03D0"/>
    <w:rsid w:val="00ED2CAD"/>
    <w:rsid w:val="00ED524D"/>
    <w:rsid w:val="00EE04CA"/>
    <w:rsid w:val="00EE12E1"/>
    <w:rsid w:val="00EE21C7"/>
    <w:rsid w:val="00EE2C0C"/>
    <w:rsid w:val="00EE53C1"/>
    <w:rsid w:val="00EE73F5"/>
    <w:rsid w:val="00EF1DC6"/>
    <w:rsid w:val="00EF258E"/>
    <w:rsid w:val="00EF2ECA"/>
    <w:rsid w:val="00EF4D40"/>
    <w:rsid w:val="00EF6A2D"/>
    <w:rsid w:val="00F00FE6"/>
    <w:rsid w:val="00F01174"/>
    <w:rsid w:val="00F020B6"/>
    <w:rsid w:val="00F04095"/>
    <w:rsid w:val="00F05EB2"/>
    <w:rsid w:val="00F06BC3"/>
    <w:rsid w:val="00F15FBF"/>
    <w:rsid w:val="00F1644B"/>
    <w:rsid w:val="00F16D50"/>
    <w:rsid w:val="00F17589"/>
    <w:rsid w:val="00F22798"/>
    <w:rsid w:val="00F22B59"/>
    <w:rsid w:val="00F24796"/>
    <w:rsid w:val="00F247EA"/>
    <w:rsid w:val="00F25C58"/>
    <w:rsid w:val="00F26836"/>
    <w:rsid w:val="00F31FD9"/>
    <w:rsid w:val="00F34CBE"/>
    <w:rsid w:val="00F374E2"/>
    <w:rsid w:val="00F414C3"/>
    <w:rsid w:val="00F51DAE"/>
    <w:rsid w:val="00F5210B"/>
    <w:rsid w:val="00F53110"/>
    <w:rsid w:val="00F53B0F"/>
    <w:rsid w:val="00F54406"/>
    <w:rsid w:val="00F55CC6"/>
    <w:rsid w:val="00F5712F"/>
    <w:rsid w:val="00F61F3D"/>
    <w:rsid w:val="00F62303"/>
    <w:rsid w:val="00F63339"/>
    <w:rsid w:val="00F65BCC"/>
    <w:rsid w:val="00F66733"/>
    <w:rsid w:val="00F70B4B"/>
    <w:rsid w:val="00F7126A"/>
    <w:rsid w:val="00F71A58"/>
    <w:rsid w:val="00F756B0"/>
    <w:rsid w:val="00F84D0C"/>
    <w:rsid w:val="00F85F28"/>
    <w:rsid w:val="00F87A6A"/>
    <w:rsid w:val="00F92178"/>
    <w:rsid w:val="00F94A34"/>
    <w:rsid w:val="00F970C8"/>
    <w:rsid w:val="00FA1B97"/>
    <w:rsid w:val="00FA259B"/>
    <w:rsid w:val="00FA3695"/>
    <w:rsid w:val="00FA3B9D"/>
    <w:rsid w:val="00FA467E"/>
    <w:rsid w:val="00FA6320"/>
    <w:rsid w:val="00FA648B"/>
    <w:rsid w:val="00FA7FC4"/>
    <w:rsid w:val="00FB0725"/>
    <w:rsid w:val="00FB50A9"/>
    <w:rsid w:val="00FC1680"/>
    <w:rsid w:val="00FC35DD"/>
    <w:rsid w:val="00FC499C"/>
    <w:rsid w:val="00FC4E1D"/>
    <w:rsid w:val="00FC5BE6"/>
    <w:rsid w:val="00FC6AA9"/>
    <w:rsid w:val="00FD1B86"/>
    <w:rsid w:val="00FD60D8"/>
    <w:rsid w:val="00FD6E10"/>
    <w:rsid w:val="00FE22AD"/>
    <w:rsid w:val="00FE38A3"/>
    <w:rsid w:val="00FE5E0A"/>
    <w:rsid w:val="00FE7B25"/>
    <w:rsid w:val="00FF20B4"/>
    <w:rsid w:val="00FF4675"/>
    <w:rsid w:val="00FF60DF"/>
    <w:rsid w:val="00FF6AC4"/>
    <w:rsid w:val="00FF6F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8721"/>
    <o:shapelayout v:ext="edit">
      <o:idmap v:ext="edit" data="1"/>
    </o:shapelayout>
  </w:shapeDefaults>
  <w:decimalSymbol w:val="."/>
  <w:listSeparator w:val=","/>
  <w14:docId w14:val="76C227B1"/>
  <w15:docId w15:val="{31485816-A4C5-4E0B-BE6B-A9AFCCE33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Cambria" w:hAnsi="Cambria"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D396A"/>
    <w:pPr>
      <w:spacing w:after="200"/>
    </w:pPr>
    <w:rPr>
      <w:sz w:val="24"/>
      <w:szCs w:val="24"/>
      <w:lang w:eastAsia="en-US"/>
    </w:rPr>
  </w:style>
  <w:style w:type="paragraph" w:styleId="Heading1">
    <w:name w:val="heading 1"/>
    <w:basedOn w:val="Normal"/>
    <w:next w:val="Normal"/>
    <w:link w:val="Heading1Char"/>
    <w:qFormat/>
    <w:rsid w:val="008762EA"/>
    <w:pPr>
      <w:spacing w:after="0"/>
      <w:contextualSpacing/>
      <w:outlineLvl w:val="0"/>
    </w:pPr>
    <w:rPr>
      <w:rFonts w:ascii="Arial" w:hAnsi="Arial" w:cs="Arial"/>
      <w:b/>
      <w:sz w:val="28"/>
      <w:szCs w:val="22"/>
    </w:rPr>
  </w:style>
  <w:style w:type="paragraph" w:styleId="Heading2">
    <w:name w:val="heading 2"/>
    <w:basedOn w:val="Normal"/>
    <w:next w:val="Normal"/>
    <w:qFormat/>
    <w:rsid w:val="008762EA"/>
    <w:pPr>
      <w:keepNext/>
      <w:spacing w:after="0"/>
      <w:jc w:val="both"/>
      <w:outlineLvl w:val="1"/>
    </w:pPr>
    <w:rPr>
      <w:rFonts w:ascii="Arial" w:eastAsia="Times New Roman" w:hAnsi="Arial" w:cs="Arial"/>
      <w:b/>
      <w:bCs/>
      <w:iCs/>
      <w:szCs w:val="28"/>
    </w:rPr>
  </w:style>
  <w:style w:type="paragraph" w:styleId="Heading5">
    <w:name w:val="heading 5"/>
    <w:basedOn w:val="Normal"/>
    <w:next w:val="Normal"/>
    <w:link w:val="Heading5Char"/>
    <w:uiPriority w:val="9"/>
    <w:semiHidden/>
    <w:unhideWhenUsed/>
    <w:qFormat/>
    <w:rsid w:val="00875221"/>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8762EA"/>
    <w:rPr>
      <w:rFonts w:ascii="Arial" w:hAnsi="Arial" w:cs="Arial"/>
      <w:b/>
      <w:sz w:val="28"/>
      <w:szCs w:val="22"/>
      <w:lang w:eastAsia="en-US"/>
    </w:rPr>
  </w:style>
  <w:style w:type="paragraph" w:styleId="Header">
    <w:name w:val="header"/>
    <w:basedOn w:val="Normal"/>
    <w:link w:val="HeaderChar"/>
    <w:uiPriority w:val="99"/>
    <w:unhideWhenUsed/>
    <w:rsid w:val="00DE185C"/>
    <w:pPr>
      <w:tabs>
        <w:tab w:val="center" w:pos="4320"/>
        <w:tab w:val="right" w:pos="8640"/>
      </w:tabs>
    </w:pPr>
  </w:style>
  <w:style w:type="character" w:customStyle="1" w:styleId="HeaderChar">
    <w:name w:val="Header Char"/>
    <w:link w:val="Header"/>
    <w:uiPriority w:val="99"/>
    <w:rsid w:val="00DE185C"/>
    <w:rPr>
      <w:sz w:val="24"/>
      <w:szCs w:val="24"/>
    </w:rPr>
  </w:style>
  <w:style w:type="paragraph" w:styleId="Footer">
    <w:name w:val="footer"/>
    <w:basedOn w:val="Normal"/>
    <w:link w:val="FooterChar"/>
    <w:uiPriority w:val="99"/>
    <w:unhideWhenUsed/>
    <w:rsid w:val="00DE185C"/>
    <w:pPr>
      <w:tabs>
        <w:tab w:val="center" w:pos="4320"/>
        <w:tab w:val="right" w:pos="8640"/>
      </w:tabs>
    </w:pPr>
  </w:style>
  <w:style w:type="character" w:customStyle="1" w:styleId="FooterChar">
    <w:name w:val="Footer Char"/>
    <w:link w:val="Footer"/>
    <w:uiPriority w:val="99"/>
    <w:rsid w:val="00DE185C"/>
    <w:rPr>
      <w:sz w:val="24"/>
      <w:szCs w:val="24"/>
    </w:rPr>
  </w:style>
  <w:style w:type="paragraph" w:customStyle="1" w:styleId="WMP">
    <w:name w:val="WMP"/>
    <w:basedOn w:val="Normal"/>
    <w:rsid w:val="00E54D83"/>
    <w:pPr>
      <w:spacing w:line="276" w:lineRule="auto"/>
      <w:jc w:val="both"/>
    </w:pPr>
    <w:rPr>
      <w:rFonts w:ascii="Calibri" w:eastAsia="Times New Roman" w:hAnsi="Calibri" w:cs="Arial"/>
      <w:sz w:val="22"/>
      <w:szCs w:val="22"/>
    </w:rPr>
  </w:style>
  <w:style w:type="character" w:styleId="Hyperlink">
    <w:name w:val="Hyperlink"/>
    <w:uiPriority w:val="99"/>
    <w:rsid w:val="00E54D83"/>
    <w:rPr>
      <w:rFonts w:cs="Times New Roman"/>
      <w:color w:val="0000FF"/>
      <w:u w:val="single"/>
    </w:rPr>
  </w:style>
  <w:style w:type="paragraph" w:styleId="CommentText">
    <w:name w:val="annotation text"/>
    <w:basedOn w:val="Normal"/>
    <w:link w:val="CommentTextChar"/>
    <w:uiPriority w:val="99"/>
    <w:rsid w:val="00E54D83"/>
    <w:rPr>
      <w:rFonts w:ascii="Calibri" w:hAnsi="Calibri" w:cs="Calibri"/>
      <w:sz w:val="20"/>
      <w:szCs w:val="20"/>
    </w:rPr>
  </w:style>
  <w:style w:type="character" w:customStyle="1" w:styleId="CommentTextChar">
    <w:name w:val="Comment Text Char"/>
    <w:link w:val="CommentText"/>
    <w:uiPriority w:val="99"/>
    <w:locked/>
    <w:rsid w:val="00E54D83"/>
    <w:rPr>
      <w:rFonts w:ascii="Calibri" w:hAnsi="Calibri" w:cs="Calibri"/>
      <w:lang w:val="en-GB" w:eastAsia="en-US" w:bidi="ar-SA"/>
    </w:rPr>
  </w:style>
  <w:style w:type="paragraph" w:styleId="CommentSubject">
    <w:name w:val="annotation subject"/>
    <w:basedOn w:val="CommentText"/>
    <w:next w:val="CommentText"/>
    <w:link w:val="CommentSubjectChar"/>
    <w:semiHidden/>
    <w:rsid w:val="00E54D83"/>
    <w:rPr>
      <w:b/>
      <w:bCs/>
    </w:rPr>
  </w:style>
  <w:style w:type="character" w:customStyle="1" w:styleId="CommentSubjectChar">
    <w:name w:val="Comment Subject Char"/>
    <w:link w:val="CommentSubject"/>
    <w:semiHidden/>
    <w:locked/>
    <w:rsid w:val="00E54D83"/>
    <w:rPr>
      <w:rFonts w:ascii="Calibri" w:hAnsi="Calibri" w:cs="Calibri"/>
      <w:b/>
      <w:bCs/>
      <w:lang w:val="en-GB" w:eastAsia="en-US" w:bidi="ar-SA"/>
    </w:rPr>
  </w:style>
  <w:style w:type="paragraph" w:styleId="BalloonText">
    <w:name w:val="Balloon Text"/>
    <w:basedOn w:val="Normal"/>
    <w:link w:val="BalloonTextChar"/>
    <w:semiHidden/>
    <w:rsid w:val="00E54D83"/>
    <w:pPr>
      <w:spacing w:after="0"/>
    </w:pPr>
    <w:rPr>
      <w:rFonts w:ascii="Tahoma" w:hAnsi="Tahoma" w:cs="Tahoma"/>
      <w:sz w:val="16"/>
      <w:szCs w:val="16"/>
    </w:rPr>
  </w:style>
  <w:style w:type="character" w:customStyle="1" w:styleId="BalloonTextChar">
    <w:name w:val="Balloon Text Char"/>
    <w:link w:val="BalloonText"/>
    <w:semiHidden/>
    <w:locked/>
    <w:rsid w:val="00E54D83"/>
    <w:rPr>
      <w:rFonts w:ascii="Tahoma" w:hAnsi="Tahoma" w:cs="Tahoma"/>
      <w:sz w:val="16"/>
      <w:szCs w:val="16"/>
      <w:lang w:val="en-GB" w:eastAsia="en-US" w:bidi="ar-SA"/>
    </w:rPr>
  </w:style>
  <w:style w:type="character" w:customStyle="1" w:styleId="CharChar2">
    <w:name w:val="Char Char2"/>
    <w:locked/>
    <w:rsid w:val="00E54D83"/>
    <w:rPr>
      <w:rFonts w:ascii="Calibri" w:hAnsi="Calibri" w:cs="Calibri"/>
      <w:sz w:val="22"/>
      <w:szCs w:val="22"/>
      <w:lang w:val="en-GB" w:eastAsia="en-US" w:bidi="ar-SA"/>
    </w:rPr>
  </w:style>
  <w:style w:type="character" w:styleId="PageNumber">
    <w:name w:val="page number"/>
    <w:basedOn w:val="DefaultParagraphFont"/>
    <w:rsid w:val="00E54D83"/>
  </w:style>
  <w:style w:type="paragraph" w:styleId="TOC1">
    <w:name w:val="toc 1"/>
    <w:basedOn w:val="Normal"/>
    <w:next w:val="Normal"/>
    <w:autoRedefine/>
    <w:uiPriority w:val="39"/>
    <w:rsid w:val="007933EB"/>
    <w:pPr>
      <w:tabs>
        <w:tab w:val="right" w:leader="dot" w:pos="8493"/>
      </w:tabs>
      <w:spacing w:after="0"/>
    </w:pPr>
    <w:rPr>
      <w:rFonts w:ascii="Arial" w:eastAsia="Times New Roman" w:hAnsi="Arial" w:cs="Calibri"/>
      <w:sz w:val="22"/>
      <w:szCs w:val="22"/>
    </w:rPr>
  </w:style>
  <w:style w:type="paragraph" w:styleId="TOC2">
    <w:name w:val="toc 2"/>
    <w:basedOn w:val="Normal"/>
    <w:next w:val="Normal"/>
    <w:autoRedefine/>
    <w:uiPriority w:val="39"/>
    <w:rsid w:val="007933EB"/>
    <w:pPr>
      <w:tabs>
        <w:tab w:val="right" w:leader="dot" w:pos="8493"/>
      </w:tabs>
      <w:spacing w:after="0"/>
      <w:ind w:left="567"/>
    </w:pPr>
    <w:rPr>
      <w:rFonts w:ascii="Arial" w:eastAsia="Times New Roman" w:hAnsi="Arial" w:cs="Calibri"/>
      <w:sz w:val="22"/>
      <w:szCs w:val="22"/>
    </w:rPr>
  </w:style>
  <w:style w:type="character" w:styleId="FollowedHyperlink">
    <w:name w:val="FollowedHyperlink"/>
    <w:rsid w:val="00E54D83"/>
    <w:rPr>
      <w:color w:val="800080"/>
      <w:u w:val="single"/>
    </w:rPr>
  </w:style>
  <w:style w:type="character" w:styleId="CommentReference">
    <w:name w:val="annotation reference"/>
    <w:uiPriority w:val="99"/>
    <w:rsid w:val="00E54D83"/>
    <w:rPr>
      <w:sz w:val="16"/>
      <w:szCs w:val="16"/>
    </w:rPr>
  </w:style>
  <w:style w:type="paragraph" w:styleId="ListParagraph">
    <w:name w:val="List Paragraph"/>
    <w:basedOn w:val="Normal"/>
    <w:uiPriority w:val="34"/>
    <w:qFormat/>
    <w:rsid w:val="007933EB"/>
    <w:pPr>
      <w:spacing w:after="0"/>
      <w:ind w:left="720"/>
    </w:pPr>
    <w:rPr>
      <w:rFonts w:ascii="Calibri" w:eastAsia="Times New Roman" w:hAnsi="Calibri"/>
      <w:sz w:val="22"/>
      <w:szCs w:val="22"/>
    </w:rPr>
  </w:style>
  <w:style w:type="paragraph" w:customStyle="1" w:styleId="Default">
    <w:name w:val="Default"/>
    <w:rsid w:val="003C2A55"/>
    <w:pPr>
      <w:autoSpaceDE w:val="0"/>
      <w:autoSpaceDN w:val="0"/>
      <w:adjustRightInd w:val="0"/>
    </w:pPr>
    <w:rPr>
      <w:rFonts w:ascii="Arial" w:hAnsi="Arial" w:cs="Arial"/>
      <w:color w:val="000000"/>
      <w:sz w:val="24"/>
      <w:szCs w:val="24"/>
    </w:rPr>
  </w:style>
  <w:style w:type="paragraph" w:styleId="FootnoteText">
    <w:name w:val="footnote text"/>
    <w:basedOn w:val="Normal"/>
    <w:link w:val="FootnoteTextChar"/>
    <w:uiPriority w:val="99"/>
    <w:semiHidden/>
    <w:unhideWhenUsed/>
    <w:rsid w:val="00D8369A"/>
    <w:pPr>
      <w:spacing w:after="0"/>
    </w:pPr>
    <w:rPr>
      <w:sz w:val="20"/>
      <w:szCs w:val="20"/>
    </w:rPr>
  </w:style>
  <w:style w:type="character" w:customStyle="1" w:styleId="FootnoteTextChar">
    <w:name w:val="Footnote Text Char"/>
    <w:basedOn w:val="DefaultParagraphFont"/>
    <w:link w:val="FootnoteText"/>
    <w:uiPriority w:val="99"/>
    <w:semiHidden/>
    <w:rsid w:val="00D8369A"/>
    <w:rPr>
      <w:lang w:eastAsia="en-US"/>
    </w:rPr>
  </w:style>
  <w:style w:type="character" w:styleId="FootnoteReference">
    <w:name w:val="footnote reference"/>
    <w:basedOn w:val="DefaultParagraphFont"/>
    <w:uiPriority w:val="99"/>
    <w:semiHidden/>
    <w:unhideWhenUsed/>
    <w:rsid w:val="00D8369A"/>
    <w:rPr>
      <w:vertAlign w:val="superscript"/>
    </w:rPr>
  </w:style>
  <w:style w:type="table" w:styleId="TableGrid">
    <w:name w:val="Table Grid"/>
    <w:basedOn w:val="TableNormal"/>
    <w:uiPriority w:val="39"/>
    <w:rsid w:val="00B377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C54BE"/>
    <w:rPr>
      <w:sz w:val="24"/>
      <w:szCs w:val="24"/>
      <w:lang w:eastAsia="en-US"/>
    </w:rPr>
  </w:style>
  <w:style w:type="paragraph" w:styleId="NoSpacing">
    <w:name w:val="No Spacing"/>
    <w:uiPriority w:val="1"/>
    <w:qFormat/>
    <w:rsid w:val="005B33BA"/>
    <w:rPr>
      <w:rFonts w:ascii="Times New Roman" w:eastAsia="PMingLiU" w:hAnsi="Times New Roman"/>
      <w:sz w:val="22"/>
      <w:szCs w:val="22"/>
      <w:lang w:val="en-US" w:eastAsia="en-US"/>
    </w:rPr>
  </w:style>
  <w:style w:type="table" w:customStyle="1" w:styleId="TableGrid1">
    <w:name w:val="Table Grid1"/>
    <w:basedOn w:val="TableNormal"/>
    <w:next w:val="TableGrid"/>
    <w:uiPriority w:val="39"/>
    <w:rsid w:val="0010287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semiHidden/>
    <w:rsid w:val="00875221"/>
    <w:rPr>
      <w:rFonts w:asciiTheme="majorHAnsi" w:eastAsiaTheme="majorEastAsia" w:hAnsiTheme="majorHAnsi" w:cstheme="majorBidi"/>
      <w:color w:val="365F91" w:themeColor="accent1" w:themeShade="BF"/>
      <w:sz w:val="24"/>
      <w:szCs w:val="24"/>
      <w:lang w:eastAsia="en-US"/>
    </w:rPr>
  </w:style>
  <w:style w:type="paragraph" w:styleId="NormalWeb">
    <w:name w:val="Normal (Web)"/>
    <w:basedOn w:val="Normal"/>
    <w:uiPriority w:val="99"/>
    <w:unhideWhenUsed/>
    <w:rsid w:val="00C004EF"/>
    <w:pPr>
      <w:spacing w:before="100" w:beforeAutospacing="1" w:after="100" w:afterAutospacing="1"/>
    </w:pPr>
    <w:rPr>
      <w:rFonts w:ascii="Times New Roman" w:eastAsiaTheme="minorHAnsi" w:hAnsi="Times New Roman"/>
      <w:lang w:eastAsia="en-GB"/>
    </w:rPr>
  </w:style>
  <w:style w:type="table" w:customStyle="1" w:styleId="TableGrid2">
    <w:name w:val="Table Grid2"/>
    <w:basedOn w:val="TableNormal"/>
    <w:next w:val="TableGrid"/>
    <w:uiPriority w:val="59"/>
    <w:rsid w:val="000A53A5"/>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Arial">
    <w:name w:val="Normal (Arial)"/>
    <w:basedOn w:val="Normal"/>
    <w:link w:val="NormalArialChar"/>
    <w:qFormat/>
    <w:rsid w:val="00571201"/>
    <w:pPr>
      <w:spacing w:after="0"/>
    </w:pPr>
    <w:rPr>
      <w:rFonts w:ascii="Arial" w:hAnsi="Arial" w:cs="Arial"/>
      <w:sz w:val="22"/>
      <w:szCs w:val="22"/>
    </w:rPr>
  </w:style>
  <w:style w:type="character" w:customStyle="1" w:styleId="NormalArialChar">
    <w:name w:val="Normal (Arial) Char"/>
    <w:basedOn w:val="DefaultParagraphFont"/>
    <w:link w:val="NormalArial"/>
    <w:rsid w:val="00571201"/>
    <w:rPr>
      <w:rFonts w:ascii="Arial" w:hAnsi="Arial" w:cs="Arial"/>
      <w:sz w:val="22"/>
      <w:szCs w:val="22"/>
      <w:lang w:eastAsia="en-US"/>
    </w:rPr>
  </w:style>
  <w:style w:type="paragraph" w:styleId="TOCHeading">
    <w:name w:val="TOC Heading"/>
    <w:basedOn w:val="Heading1"/>
    <w:next w:val="Normal"/>
    <w:uiPriority w:val="39"/>
    <w:unhideWhenUsed/>
    <w:qFormat/>
    <w:rsid w:val="008034E4"/>
    <w:pPr>
      <w:keepNext/>
      <w:keepLines/>
      <w:spacing w:before="240" w:line="259" w:lineRule="auto"/>
      <w:contextualSpacing w:val="0"/>
      <w:outlineLvl w:val="9"/>
    </w:pPr>
    <w:rPr>
      <w:rFonts w:asciiTheme="majorHAnsi" w:eastAsiaTheme="majorEastAsia" w:hAnsiTheme="majorHAnsi" w:cstheme="majorBidi"/>
      <w:b w:val="0"/>
      <w:color w:val="365F91" w:themeColor="accent1" w:themeShade="BF"/>
      <w:sz w:val="32"/>
      <w:szCs w:val="32"/>
      <w:lang w:val="en-US"/>
    </w:rPr>
  </w:style>
  <w:style w:type="paragraph" w:customStyle="1" w:styleId="EndNoteBibliographyTitle">
    <w:name w:val="EndNote Bibliography Title"/>
    <w:basedOn w:val="Normal"/>
    <w:link w:val="EndNoteBibliographyTitleChar"/>
    <w:rsid w:val="0019569F"/>
    <w:pPr>
      <w:spacing w:after="0"/>
      <w:jc w:val="center"/>
    </w:pPr>
    <w:rPr>
      <w:noProof/>
      <w:lang w:val="en-US"/>
    </w:rPr>
  </w:style>
  <w:style w:type="character" w:customStyle="1" w:styleId="EndNoteBibliographyTitleChar">
    <w:name w:val="EndNote Bibliography Title Char"/>
    <w:basedOn w:val="DefaultParagraphFont"/>
    <w:link w:val="EndNoteBibliographyTitle"/>
    <w:rsid w:val="0019569F"/>
    <w:rPr>
      <w:noProof/>
      <w:sz w:val="24"/>
      <w:szCs w:val="24"/>
      <w:lang w:val="en-US" w:eastAsia="en-US"/>
    </w:rPr>
  </w:style>
  <w:style w:type="paragraph" w:customStyle="1" w:styleId="EndNoteBibliography">
    <w:name w:val="EndNote Bibliography"/>
    <w:basedOn w:val="Normal"/>
    <w:link w:val="EndNoteBibliographyChar"/>
    <w:rsid w:val="0019569F"/>
    <w:rPr>
      <w:noProof/>
      <w:lang w:val="en-US"/>
    </w:rPr>
  </w:style>
  <w:style w:type="character" w:customStyle="1" w:styleId="EndNoteBibliographyChar">
    <w:name w:val="EndNote Bibliography Char"/>
    <w:basedOn w:val="DefaultParagraphFont"/>
    <w:link w:val="EndNoteBibliography"/>
    <w:rsid w:val="0019569F"/>
    <w:rPr>
      <w:noProof/>
      <w:sz w:val="24"/>
      <w:szCs w:val="24"/>
      <w:lang w:val="en-US" w:eastAsia="en-US"/>
    </w:rPr>
  </w:style>
  <w:style w:type="character" w:styleId="LineNumber">
    <w:name w:val="line number"/>
    <w:basedOn w:val="DefaultParagraphFont"/>
    <w:uiPriority w:val="99"/>
    <w:semiHidden/>
    <w:unhideWhenUsed/>
    <w:rsid w:val="00694DB7"/>
  </w:style>
  <w:style w:type="character" w:customStyle="1" w:styleId="UnresolvedMention1">
    <w:name w:val="Unresolved Mention1"/>
    <w:basedOn w:val="DefaultParagraphFont"/>
    <w:uiPriority w:val="99"/>
    <w:semiHidden/>
    <w:unhideWhenUsed/>
    <w:rsid w:val="00F01174"/>
    <w:rPr>
      <w:color w:val="605E5C"/>
      <w:shd w:val="clear" w:color="auto" w:fill="E1DFDD"/>
    </w:rPr>
  </w:style>
  <w:style w:type="character" w:styleId="UnresolvedMention">
    <w:name w:val="Unresolved Mention"/>
    <w:basedOn w:val="DefaultParagraphFont"/>
    <w:uiPriority w:val="99"/>
    <w:semiHidden/>
    <w:unhideWhenUsed/>
    <w:rsid w:val="00882B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5473922">
      <w:bodyDiv w:val="1"/>
      <w:marLeft w:val="0"/>
      <w:marRight w:val="0"/>
      <w:marTop w:val="0"/>
      <w:marBottom w:val="0"/>
      <w:divBdr>
        <w:top w:val="none" w:sz="0" w:space="0" w:color="auto"/>
        <w:left w:val="none" w:sz="0" w:space="0" w:color="auto"/>
        <w:bottom w:val="none" w:sz="0" w:space="0" w:color="auto"/>
        <w:right w:val="none" w:sz="0" w:space="0" w:color="auto"/>
      </w:divBdr>
    </w:div>
    <w:div w:id="1061053108">
      <w:bodyDiv w:val="1"/>
      <w:marLeft w:val="0"/>
      <w:marRight w:val="0"/>
      <w:marTop w:val="0"/>
      <w:marBottom w:val="0"/>
      <w:divBdr>
        <w:top w:val="none" w:sz="0" w:space="0" w:color="auto"/>
        <w:left w:val="none" w:sz="0" w:space="0" w:color="auto"/>
        <w:bottom w:val="none" w:sz="0" w:space="0" w:color="auto"/>
        <w:right w:val="none" w:sz="0" w:space="0" w:color="auto"/>
      </w:divBdr>
    </w:div>
    <w:div w:id="1499030422">
      <w:bodyDiv w:val="1"/>
      <w:marLeft w:val="0"/>
      <w:marRight w:val="0"/>
      <w:marTop w:val="0"/>
      <w:marBottom w:val="0"/>
      <w:divBdr>
        <w:top w:val="none" w:sz="0" w:space="0" w:color="auto"/>
        <w:left w:val="none" w:sz="0" w:space="0" w:color="auto"/>
        <w:bottom w:val="none" w:sz="0" w:space="0" w:color="auto"/>
        <w:right w:val="none" w:sz="0" w:space="0" w:color="auto"/>
      </w:divBdr>
    </w:div>
    <w:div w:id="1674798485">
      <w:bodyDiv w:val="1"/>
      <w:marLeft w:val="0"/>
      <w:marRight w:val="0"/>
      <w:marTop w:val="0"/>
      <w:marBottom w:val="0"/>
      <w:divBdr>
        <w:top w:val="none" w:sz="0" w:space="0" w:color="auto"/>
        <w:left w:val="none" w:sz="0" w:space="0" w:color="auto"/>
        <w:bottom w:val="none" w:sz="0" w:space="0" w:color="auto"/>
        <w:right w:val="none" w:sz="0" w:space="0" w:color="auto"/>
      </w:divBdr>
      <w:divsChild>
        <w:div w:id="27723230">
          <w:marLeft w:val="0"/>
          <w:marRight w:val="0"/>
          <w:marTop w:val="360"/>
          <w:marBottom w:val="360"/>
          <w:divBdr>
            <w:top w:val="none" w:sz="0" w:space="0" w:color="auto"/>
            <w:left w:val="none" w:sz="0" w:space="0" w:color="auto"/>
            <w:bottom w:val="none" w:sz="0" w:space="0" w:color="auto"/>
            <w:right w:val="none" w:sz="0" w:space="0" w:color="auto"/>
          </w:divBdr>
          <w:divsChild>
            <w:div w:id="400719170">
              <w:marLeft w:val="0"/>
              <w:marRight w:val="0"/>
              <w:marTop w:val="0"/>
              <w:marBottom w:val="0"/>
              <w:divBdr>
                <w:top w:val="none" w:sz="0" w:space="0" w:color="auto"/>
                <w:left w:val="none" w:sz="0" w:space="0" w:color="auto"/>
                <w:bottom w:val="none" w:sz="0" w:space="0" w:color="auto"/>
                <w:right w:val="none" w:sz="0" w:space="0" w:color="auto"/>
              </w:divBdr>
            </w:div>
          </w:divsChild>
        </w:div>
        <w:div w:id="396559676">
          <w:marLeft w:val="0"/>
          <w:marRight w:val="0"/>
          <w:marTop w:val="360"/>
          <w:marBottom w:val="360"/>
          <w:divBdr>
            <w:top w:val="none" w:sz="0" w:space="0" w:color="auto"/>
            <w:left w:val="none" w:sz="0" w:space="0" w:color="auto"/>
            <w:bottom w:val="none" w:sz="0" w:space="0" w:color="auto"/>
            <w:right w:val="none" w:sz="0" w:space="0" w:color="auto"/>
          </w:divBdr>
          <w:divsChild>
            <w:div w:id="502211544">
              <w:marLeft w:val="0"/>
              <w:marRight w:val="0"/>
              <w:marTop w:val="0"/>
              <w:marBottom w:val="0"/>
              <w:divBdr>
                <w:top w:val="none" w:sz="0" w:space="0" w:color="auto"/>
                <w:left w:val="none" w:sz="0" w:space="0" w:color="auto"/>
                <w:bottom w:val="none" w:sz="0" w:space="0" w:color="auto"/>
                <w:right w:val="none" w:sz="0" w:space="0" w:color="auto"/>
              </w:divBdr>
            </w:div>
            <w:div w:id="1447889097">
              <w:marLeft w:val="0"/>
              <w:marRight w:val="0"/>
              <w:marTop w:val="0"/>
              <w:marBottom w:val="0"/>
              <w:divBdr>
                <w:top w:val="none" w:sz="0" w:space="0" w:color="auto"/>
                <w:left w:val="none" w:sz="0" w:space="0" w:color="auto"/>
                <w:bottom w:val="none" w:sz="0" w:space="0" w:color="auto"/>
                <w:right w:val="none" w:sz="0" w:space="0" w:color="auto"/>
              </w:divBdr>
              <w:divsChild>
                <w:div w:id="530412254">
                  <w:marLeft w:val="960"/>
                  <w:marRight w:val="0"/>
                  <w:marTop w:val="0"/>
                  <w:marBottom w:val="0"/>
                  <w:divBdr>
                    <w:top w:val="none" w:sz="0" w:space="0" w:color="auto"/>
                    <w:left w:val="none" w:sz="0" w:space="0" w:color="auto"/>
                    <w:bottom w:val="none" w:sz="0" w:space="0" w:color="auto"/>
                    <w:right w:val="none" w:sz="0" w:space="0" w:color="auto"/>
                  </w:divBdr>
                </w:div>
              </w:divsChild>
            </w:div>
            <w:div w:id="1792746855">
              <w:marLeft w:val="0"/>
              <w:marRight w:val="0"/>
              <w:marTop w:val="0"/>
              <w:marBottom w:val="0"/>
              <w:divBdr>
                <w:top w:val="none" w:sz="0" w:space="0" w:color="auto"/>
                <w:left w:val="none" w:sz="0" w:space="0" w:color="auto"/>
                <w:bottom w:val="none" w:sz="0" w:space="0" w:color="auto"/>
                <w:right w:val="none" w:sz="0" w:space="0" w:color="auto"/>
              </w:divBdr>
              <w:divsChild>
                <w:div w:id="2132702686">
                  <w:marLeft w:val="960"/>
                  <w:marRight w:val="0"/>
                  <w:marTop w:val="0"/>
                  <w:marBottom w:val="0"/>
                  <w:divBdr>
                    <w:top w:val="none" w:sz="0" w:space="0" w:color="auto"/>
                    <w:left w:val="none" w:sz="0" w:space="0" w:color="auto"/>
                    <w:bottom w:val="none" w:sz="0" w:space="0" w:color="auto"/>
                    <w:right w:val="none" w:sz="0" w:space="0" w:color="auto"/>
                  </w:divBdr>
                  <w:divsChild>
                    <w:div w:id="16189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215998">
          <w:marLeft w:val="0"/>
          <w:marRight w:val="0"/>
          <w:marTop w:val="360"/>
          <w:marBottom w:val="360"/>
          <w:divBdr>
            <w:top w:val="none" w:sz="0" w:space="0" w:color="auto"/>
            <w:left w:val="none" w:sz="0" w:space="0" w:color="auto"/>
            <w:bottom w:val="none" w:sz="0" w:space="0" w:color="auto"/>
            <w:right w:val="none" w:sz="0" w:space="0" w:color="auto"/>
          </w:divBdr>
          <w:divsChild>
            <w:div w:id="342317705">
              <w:marLeft w:val="0"/>
              <w:marRight w:val="0"/>
              <w:marTop w:val="0"/>
              <w:marBottom w:val="0"/>
              <w:divBdr>
                <w:top w:val="none" w:sz="0" w:space="0" w:color="auto"/>
                <w:left w:val="none" w:sz="0" w:space="0" w:color="auto"/>
                <w:bottom w:val="none" w:sz="0" w:space="0" w:color="auto"/>
                <w:right w:val="none" w:sz="0" w:space="0" w:color="auto"/>
              </w:divBdr>
            </w:div>
            <w:div w:id="849950568">
              <w:marLeft w:val="0"/>
              <w:marRight w:val="0"/>
              <w:marTop w:val="0"/>
              <w:marBottom w:val="0"/>
              <w:divBdr>
                <w:top w:val="none" w:sz="0" w:space="0" w:color="auto"/>
                <w:left w:val="none" w:sz="0" w:space="0" w:color="auto"/>
                <w:bottom w:val="none" w:sz="0" w:space="0" w:color="auto"/>
                <w:right w:val="none" w:sz="0" w:space="0" w:color="auto"/>
              </w:divBdr>
              <w:divsChild>
                <w:div w:id="1081683499">
                  <w:marLeft w:val="960"/>
                  <w:marRight w:val="0"/>
                  <w:marTop w:val="0"/>
                  <w:marBottom w:val="0"/>
                  <w:divBdr>
                    <w:top w:val="none" w:sz="0" w:space="0" w:color="auto"/>
                    <w:left w:val="none" w:sz="0" w:space="0" w:color="auto"/>
                    <w:bottom w:val="none" w:sz="0" w:space="0" w:color="auto"/>
                    <w:right w:val="none" w:sz="0" w:space="0" w:color="auto"/>
                  </w:divBdr>
                </w:div>
              </w:divsChild>
            </w:div>
            <w:div w:id="944340476">
              <w:marLeft w:val="0"/>
              <w:marRight w:val="0"/>
              <w:marTop w:val="0"/>
              <w:marBottom w:val="0"/>
              <w:divBdr>
                <w:top w:val="none" w:sz="0" w:space="0" w:color="auto"/>
                <w:left w:val="none" w:sz="0" w:space="0" w:color="auto"/>
                <w:bottom w:val="none" w:sz="0" w:space="0" w:color="auto"/>
                <w:right w:val="none" w:sz="0" w:space="0" w:color="auto"/>
              </w:divBdr>
            </w:div>
            <w:div w:id="1813403994">
              <w:marLeft w:val="0"/>
              <w:marRight w:val="0"/>
              <w:marTop w:val="0"/>
              <w:marBottom w:val="0"/>
              <w:divBdr>
                <w:top w:val="none" w:sz="0" w:space="0" w:color="auto"/>
                <w:left w:val="none" w:sz="0" w:space="0" w:color="auto"/>
                <w:bottom w:val="none" w:sz="0" w:space="0" w:color="auto"/>
                <w:right w:val="none" w:sz="0" w:space="0" w:color="auto"/>
              </w:divBdr>
            </w:div>
            <w:div w:id="2080207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863882">
      <w:bodyDiv w:val="1"/>
      <w:marLeft w:val="0"/>
      <w:marRight w:val="0"/>
      <w:marTop w:val="0"/>
      <w:marBottom w:val="0"/>
      <w:divBdr>
        <w:top w:val="none" w:sz="0" w:space="0" w:color="auto"/>
        <w:left w:val="none" w:sz="0" w:space="0" w:color="auto"/>
        <w:bottom w:val="none" w:sz="0" w:space="0" w:color="auto"/>
        <w:right w:val="none" w:sz="0" w:space="0" w:color="auto"/>
      </w:divBdr>
    </w:div>
    <w:div w:id="1904755598">
      <w:bodyDiv w:val="1"/>
      <w:marLeft w:val="0"/>
      <w:marRight w:val="0"/>
      <w:marTop w:val="0"/>
      <w:marBottom w:val="0"/>
      <w:divBdr>
        <w:top w:val="none" w:sz="0" w:space="0" w:color="auto"/>
        <w:left w:val="none" w:sz="0" w:space="0" w:color="auto"/>
        <w:bottom w:val="none" w:sz="0" w:space="0" w:color="auto"/>
        <w:right w:val="none" w:sz="0" w:space="0" w:color="auto"/>
      </w:divBdr>
    </w:div>
    <w:div w:id="2014188031">
      <w:bodyDiv w:val="1"/>
      <w:marLeft w:val="0"/>
      <w:marRight w:val="0"/>
      <w:marTop w:val="0"/>
      <w:marBottom w:val="0"/>
      <w:divBdr>
        <w:top w:val="none" w:sz="0" w:space="0" w:color="auto"/>
        <w:left w:val="none" w:sz="0" w:space="0" w:color="auto"/>
        <w:bottom w:val="none" w:sz="0" w:space="0" w:color="auto"/>
        <w:right w:val="none" w:sz="0" w:space="0" w:color="auto"/>
      </w:divBdr>
    </w:div>
    <w:div w:id="2097436052">
      <w:bodyDiv w:val="1"/>
      <w:marLeft w:val="0"/>
      <w:marRight w:val="0"/>
      <w:marTop w:val="0"/>
      <w:marBottom w:val="0"/>
      <w:divBdr>
        <w:top w:val="none" w:sz="0" w:space="0" w:color="auto"/>
        <w:left w:val="none" w:sz="0" w:space="0" w:color="auto"/>
        <w:bottom w:val="none" w:sz="0" w:space="0" w:color="auto"/>
        <w:right w:val="none" w:sz="0" w:space="0" w:color="auto"/>
      </w:divBdr>
      <w:divsChild>
        <w:div w:id="700134160">
          <w:marLeft w:val="0"/>
          <w:marRight w:val="0"/>
          <w:marTop w:val="0"/>
          <w:marBottom w:val="0"/>
          <w:divBdr>
            <w:top w:val="none" w:sz="0" w:space="0" w:color="auto"/>
            <w:left w:val="none" w:sz="0" w:space="0" w:color="auto"/>
            <w:bottom w:val="none" w:sz="0" w:space="0" w:color="auto"/>
            <w:right w:val="none" w:sz="0" w:space="0" w:color="auto"/>
          </w:divBdr>
        </w:div>
        <w:div w:id="1662736970">
          <w:marLeft w:val="0"/>
          <w:marRight w:val="0"/>
          <w:marTop w:val="0"/>
          <w:marBottom w:val="0"/>
          <w:divBdr>
            <w:top w:val="none" w:sz="0" w:space="0" w:color="auto"/>
            <w:left w:val="none" w:sz="0" w:space="0" w:color="auto"/>
            <w:bottom w:val="none" w:sz="0" w:space="0" w:color="auto"/>
            <w:right w:val="none" w:sz="0" w:space="0" w:color="auto"/>
          </w:divBdr>
          <w:divsChild>
            <w:div w:id="1391924628">
              <w:marLeft w:val="96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pixelsPerInch w:val="72"/>
</w:webSettings>
</file>

<file path=word/_rels/document.xml.rels><?xml version="1.0" encoding="UTF-8" standalone="yes"?>
<Relationships xmlns="http://schemas.openxmlformats.org/package/2006/relationships"><Relationship Id="rId13" Type="http://schemas.openxmlformats.org/officeDocument/2006/relationships/hyperlink" Target="https://www.rcgp.org.uk/clinical-and-research/resources/toolkits/amr/target-antibiotics-toolkit/leaflets-to-share-with-patients.aspx" TargetMode="External"/><Relationship Id="rId18" Type="http://schemas.openxmlformats.org/officeDocument/2006/relationships/hyperlink" Target="https://www.nice.org.uk/guidance/CG54" TargetMode="External"/><Relationship Id="rId26" Type="http://schemas.openxmlformats.org/officeDocument/2006/relationships/hyperlink" Target="https://www.gov.uk/government/collections/rabies-risk-assessment-post-exposure-treatment-management" TargetMode="External"/><Relationship Id="rId39" Type="http://schemas.openxmlformats.org/officeDocument/2006/relationships/header" Target="header1.xml"/><Relationship Id="rId21" Type="http://schemas.openxmlformats.org/officeDocument/2006/relationships/hyperlink" Target="https://www.gov.uk/drug-safety-update/systemic-and-inhaled-fluoroquinolones-small-risk-of-heart-valve-regurgitation-consider-other-therapeutic-options-first-in-patients-at-risk" TargetMode="External"/><Relationship Id="rId34" Type="http://schemas.openxmlformats.org/officeDocument/2006/relationships/hyperlink" Target="https://cks.nice.org.uk/topics/mastitis-breast-abscess/" TargetMode="External"/><Relationship Id="rId42" Type="http://schemas.openxmlformats.org/officeDocument/2006/relationships/footer" Target="foot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goldcopd.org/gold-reports/" TargetMode="External"/><Relationship Id="rId29" Type="http://schemas.openxmlformats.org/officeDocument/2006/relationships/hyperlink" Target="https://www.nice.org.uk/guidance/NG147"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ks.nice.org.uk/topics/sinusitis/management/acute-sinusitis/" TargetMode="External"/><Relationship Id="rId24" Type="http://schemas.openxmlformats.org/officeDocument/2006/relationships/hyperlink" Target="https://cks.nice.org.uk/topics/bites-human-animal/" TargetMode="External"/><Relationship Id="rId32" Type="http://schemas.openxmlformats.org/officeDocument/2006/relationships/hyperlink" Target="https://cks.nice.org.uk/topics/scrotal-pain-swelling/management/" TargetMode="External"/><Relationship Id="rId37"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40" Type="http://schemas.openxmlformats.org/officeDocument/2006/relationships/header" Target="header2.xm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nice.org.uk/guidance/ng114" TargetMode="External"/><Relationship Id="rId23" Type="http://schemas.openxmlformats.org/officeDocument/2006/relationships/hyperlink" Target="https://www.nice.org.uk/guidance/ng141" TargetMode="External"/><Relationship Id="rId28" Type="http://schemas.openxmlformats.org/officeDocument/2006/relationships/hyperlink" Target="https://www.medicinescomplete.com/" TargetMode="External"/><Relationship Id="rId36"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10" Type="http://schemas.openxmlformats.org/officeDocument/2006/relationships/endnotes" Target="endnotes.xml"/><Relationship Id="rId19" Type="http://schemas.openxmlformats.org/officeDocument/2006/relationships/hyperlink" Target="https://www.medicinescomplete.com/" TargetMode="External"/><Relationship Id="rId31" Type="http://schemas.openxmlformats.org/officeDocument/2006/relationships/hyperlink" Target="https://www.bashhguidelines.org/" TargetMode="External"/><Relationship Id="rId44"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medicinescomplete.com/" TargetMode="External"/><Relationship Id="rId22" Type="http://schemas.openxmlformats.org/officeDocument/2006/relationships/hyperlink" Target="https://cks.nice.org.uk/topics/cellulitis-acute/management/management/" TargetMode="External"/><Relationship Id="rId27" Type="http://schemas.openxmlformats.org/officeDocument/2006/relationships/hyperlink" Target="https://www.gov.uk/government/publications/rabies-risks-from-bat-bites/information-for-individuals-who-have-been-bitten-by-a-bat" TargetMode="External"/><Relationship Id="rId30" Type="http://schemas.openxmlformats.org/officeDocument/2006/relationships/hyperlink" Target="https://cks.nice.org.uk/topics/cholecystitis-acute/" TargetMode="External"/><Relationship Id="rId35" Type="http://schemas.openxmlformats.org/officeDocument/2006/relationships/hyperlink" Target="https://cks.nice.org.uk/topics/mastitis-breast-abscess/" TargetMode="External"/><Relationship Id="rId43" Type="http://schemas.openxmlformats.org/officeDocument/2006/relationships/header" Target="header3.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nice.org.uk/guidance/ng79" TargetMode="External"/><Relationship Id="rId17" Type="http://schemas.openxmlformats.org/officeDocument/2006/relationships/hyperlink" Target="https://allwales.icst.org.uk/wp-content/uploads/2021/01/GUIDELINE-All-Wales-Primary-Care-Management-of-Acute-COPD-Exacerbation-Guideline-.pdf" TargetMode="External"/><Relationship Id="rId25" Type="http://schemas.openxmlformats.org/officeDocument/2006/relationships/hyperlink" Target="https://www.nice.org.uk/guidance/ng184" TargetMode="External"/><Relationship Id="rId33" Type="http://schemas.openxmlformats.org/officeDocument/2006/relationships/hyperlink" Target="https://www.gov.uk/drug-safety-update/systemic-and-inhaled-fluoroquinolones-small-risk-of-heart-valve-regurgitation-consider-other-therapeutic-options-first-in-patients-at-risk" TargetMode="External"/><Relationship Id="rId38"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46" Type="http://schemas.openxmlformats.org/officeDocument/2006/relationships/theme" Target="theme/theme1.xml"/><Relationship Id="rId20" Type="http://schemas.openxmlformats.org/officeDocument/2006/relationships/hyperlink" Target="https://cks.nice.org.uk/pyelonephritis-acute" TargetMode="External"/><Relationship Id="rId41"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e517a544fb2e2e56df9f4d7680b9a13d">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393eed8aa77b96e0f8a31961ecec418"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LengthInSeconds"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455B0B-56AD-426C-BA8C-9E08F46745BB}">
  <ds:schemaRefs>
    <ds:schemaRef ds:uri="http://purl.org/dc/dcmitype/"/>
    <ds:schemaRef ds:uri="http://schemas.microsoft.com/office/infopath/2007/PartnerControls"/>
    <ds:schemaRef ds:uri="http://schemas.microsoft.com/office/2006/metadata/properties"/>
    <ds:schemaRef ds:uri="258d5018-feb4-45ec-8043-ac7152467c64"/>
    <ds:schemaRef ds:uri="http://schemas.microsoft.com/office/2006/documentManagement/types"/>
    <ds:schemaRef ds:uri="http://purl.org/dc/elements/1.1/"/>
    <ds:schemaRef ds:uri="http://schemas.openxmlformats.org/package/2006/metadata/core-properties"/>
    <ds:schemaRef ds:uri="2795bbee-07b4-4e79-98d8-0419d9871cad"/>
    <ds:schemaRef ds:uri="http://www.w3.org/XML/1998/namespace"/>
    <ds:schemaRef ds:uri="http://purl.org/dc/terms/"/>
  </ds:schemaRefs>
</ds:datastoreItem>
</file>

<file path=customXml/itemProps2.xml><?xml version="1.0" encoding="utf-8"?>
<ds:datastoreItem xmlns:ds="http://schemas.openxmlformats.org/officeDocument/2006/customXml" ds:itemID="{2FE8B788-D4E1-43BE-9FC8-F4E3D8F5A64E}">
  <ds:schemaRefs>
    <ds:schemaRef ds:uri="http://schemas.microsoft.com/sharepoint/v3/contenttype/forms"/>
  </ds:schemaRefs>
</ds:datastoreItem>
</file>

<file path=customXml/itemProps3.xml><?xml version="1.0" encoding="utf-8"?>
<ds:datastoreItem xmlns:ds="http://schemas.openxmlformats.org/officeDocument/2006/customXml" ds:itemID="{01AB06C1-0DDE-4870-A777-B6166A8F4A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18A1685-D8C7-4114-8189-AF961E90B9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1964</Words>
  <Characters>14021</Characters>
  <Application>Microsoft Office Word</Application>
  <DocSecurity>0</DocSecurity>
  <Lines>1274</Lines>
  <Paragraphs>515</Paragraphs>
  <ScaleCrop>false</ScaleCrop>
  <HeadingPairs>
    <vt:vector size="2" baseType="variant">
      <vt:variant>
        <vt:lpstr>Title</vt:lpstr>
      </vt:variant>
      <vt:variant>
        <vt:i4>1</vt:i4>
      </vt:variant>
    </vt:vector>
  </HeadingPairs>
  <TitlesOfParts>
    <vt:vector size="1" baseType="lpstr">
      <vt:lpstr/>
    </vt:vector>
  </TitlesOfParts>
  <Company>The Info Group</Company>
  <LinksUpToDate>false</LinksUpToDate>
  <CharactersWithSpaces>15470</CharactersWithSpaces>
  <SharedDoc>false</SharedDoc>
  <HLinks>
    <vt:vector size="462" baseType="variant">
      <vt:variant>
        <vt:i4>6488098</vt:i4>
      </vt:variant>
      <vt:variant>
        <vt:i4>365</vt:i4>
      </vt:variant>
      <vt:variant>
        <vt:i4>0</vt:i4>
      </vt:variant>
      <vt:variant>
        <vt:i4>5</vt:i4>
      </vt:variant>
      <vt:variant>
        <vt:lpwstr>https://www.gov.uk/government/publications/antimicrobial-stewardship-start-smart-then-focus</vt:lpwstr>
      </vt:variant>
      <vt:variant>
        <vt:lpwstr/>
      </vt:variant>
      <vt:variant>
        <vt:i4>4325441</vt:i4>
      </vt:variant>
      <vt:variant>
        <vt:i4>362</vt:i4>
      </vt:variant>
      <vt:variant>
        <vt:i4>0</vt:i4>
      </vt:variant>
      <vt:variant>
        <vt:i4>5</vt:i4>
      </vt:variant>
      <vt:variant>
        <vt:lpwstr>http://www.nice.org.uk/guidance/cg69</vt:lpwstr>
      </vt:variant>
      <vt:variant>
        <vt:lpwstr/>
      </vt:variant>
      <vt:variant>
        <vt:i4>7864364</vt:i4>
      </vt:variant>
      <vt:variant>
        <vt:i4>359</vt:i4>
      </vt:variant>
      <vt:variant>
        <vt:i4>0</vt:i4>
      </vt:variant>
      <vt:variant>
        <vt:i4>5</vt:i4>
      </vt:variant>
      <vt:variant>
        <vt:lpwstr>http://ecdc.europa.eu/en/eaad/antibiotics/pages/messagesforprescribers.aspx</vt:lpwstr>
      </vt:variant>
      <vt:variant>
        <vt:lpwstr/>
      </vt:variant>
      <vt:variant>
        <vt:i4>5898246</vt:i4>
      </vt:variant>
      <vt:variant>
        <vt:i4>356</vt:i4>
      </vt:variant>
      <vt:variant>
        <vt:i4>0</vt:i4>
      </vt:variant>
      <vt:variant>
        <vt:i4>5</vt:i4>
      </vt:variant>
      <vt:variant>
        <vt:lpwstr>http://www.gmc-uk.org/guidance/good_medical_practice.asp</vt:lpwstr>
      </vt:variant>
      <vt:variant>
        <vt:lpwstr/>
      </vt:variant>
      <vt:variant>
        <vt:i4>4325475</vt:i4>
      </vt:variant>
      <vt:variant>
        <vt:i4>353</vt:i4>
      </vt:variant>
      <vt:variant>
        <vt:i4>0</vt:i4>
      </vt:variant>
      <vt:variant>
        <vt:i4>5</vt:i4>
      </vt:variant>
      <vt:variant>
        <vt:lpwstr>https://www.gov.uk/government/uploads/system/uploads/attachment_data/file/377509/PHE_Primary_Care_guidance_14_11_14.pdf</vt:lpwstr>
      </vt:variant>
      <vt:variant>
        <vt:lpwstr/>
      </vt:variant>
      <vt:variant>
        <vt:i4>65654</vt:i4>
      </vt:variant>
      <vt:variant>
        <vt:i4>350</vt:i4>
      </vt:variant>
      <vt:variant>
        <vt:i4>0</vt:i4>
      </vt:variant>
      <vt:variant>
        <vt:i4>5</vt:i4>
      </vt:variant>
      <vt:variant>
        <vt:lpwstr>http://www.awmsg.org/docs/awmsg/medman/National_Prescribing_Indicators_2014-2015.pdf</vt:lpwstr>
      </vt:variant>
      <vt:variant>
        <vt:lpwstr/>
      </vt:variant>
      <vt:variant>
        <vt:i4>4784144</vt:i4>
      </vt:variant>
      <vt:variant>
        <vt:i4>330</vt:i4>
      </vt:variant>
      <vt:variant>
        <vt:i4>0</vt:i4>
      </vt:variant>
      <vt:variant>
        <vt:i4>5</vt:i4>
      </vt:variant>
      <vt:variant>
        <vt:lpwstr>http://www.rcgp.org.uk/clinical-and-research/target-antibiotics-toolkit/~/media/Files/CIRC/TARGET/Patient-Antibiotic-leaflet.ashx</vt:lpwstr>
      </vt:variant>
      <vt:variant>
        <vt:lpwstr/>
      </vt:variant>
      <vt:variant>
        <vt:i4>5046346</vt:i4>
      </vt:variant>
      <vt:variant>
        <vt:i4>324</vt:i4>
      </vt:variant>
      <vt:variant>
        <vt:i4>0</vt:i4>
      </vt:variant>
      <vt:variant>
        <vt:i4>5</vt:i4>
      </vt:variant>
      <vt:variant>
        <vt:lpwstr>http://cks.nice.org.uk/bites-human-and-animal</vt:lpwstr>
      </vt:variant>
      <vt:variant>
        <vt:lpwstr/>
      </vt:variant>
      <vt:variant>
        <vt:i4>7274596</vt:i4>
      </vt:variant>
      <vt:variant>
        <vt:i4>321</vt:i4>
      </vt:variant>
      <vt:variant>
        <vt:i4>0</vt:i4>
      </vt:variant>
      <vt:variant>
        <vt:i4>5</vt:i4>
      </vt:variant>
      <vt:variant>
        <vt:lpwstr>http://cks.nice.org.uk/cellulitis-acute</vt:lpwstr>
      </vt:variant>
      <vt:variant>
        <vt:lpwstr/>
      </vt:variant>
      <vt:variant>
        <vt:i4>6422648</vt:i4>
      </vt:variant>
      <vt:variant>
        <vt:i4>318</vt:i4>
      </vt:variant>
      <vt:variant>
        <vt:i4>0</vt:i4>
      </vt:variant>
      <vt:variant>
        <vt:i4>5</vt:i4>
      </vt:variant>
      <vt:variant>
        <vt:lpwstr>http://cks.nice.org.uk/pyelonephritis-acute</vt:lpwstr>
      </vt:variant>
      <vt:variant>
        <vt:lpwstr/>
      </vt:variant>
      <vt:variant>
        <vt:i4>5177410</vt:i4>
      </vt:variant>
      <vt:variant>
        <vt:i4>315</vt:i4>
      </vt:variant>
      <vt:variant>
        <vt:i4>0</vt:i4>
      </vt:variant>
      <vt:variant>
        <vt:i4>5</vt:i4>
      </vt:variant>
      <vt:variant>
        <vt:lpwstr>http://www.nice.org.uk/guidance/CG54</vt:lpwstr>
      </vt:variant>
      <vt:variant>
        <vt:lpwstr/>
      </vt:variant>
      <vt:variant>
        <vt:i4>2752550</vt:i4>
      </vt:variant>
      <vt:variant>
        <vt:i4>312</vt:i4>
      </vt:variant>
      <vt:variant>
        <vt:i4>0</vt:i4>
      </vt:variant>
      <vt:variant>
        <vt:i4>5</vt:i4>
      </vt:variant>
      <vt:variant>
        <vt:lpwstr>http://cks.nice.org.uk/urinary-tract-infection-children</vt:lpwstr>
      </vt:variant>
      <vt:variant>
        <vt:lpwstr/>
      </vt:variant>
      <vt:variant>
        <vt:i4>5898246</vt:i4>
      </vt:variant>
      <vt:variant>
        <vt:i4>309</vt:i4>
      </vt:variant>
      <vt:variant>
        <vt:i4>0</vt:i4>
      </vt:variant>
      <vt:variant>
        <vt:i4>5</vt:i4>
      </vt:variant>
      <vt:variant>
        <vt:lpwstr>https://www.gov.uk/government/publications/urinary-tract-infection-diagnosis</vt:lpwstr>
      </vt:variant>
      <vt:variant>
        <vt:lpwstr/>
      </vt:variant>
      <vt:variant>
        <vt:i4>4259857</vt:i4>
      </vt:variant>
      <vt:variant>
        <vt:i4>306</vt:i4>
      </vt:variant>
      <vt:variant>
        <vt:i4>0</vt:i4>
      </vt:variant>
      <vt:variant>
        <vt:i4>5</vt:i4>
      </vt:variant>
      <vt:variant>
        <vt:lpwstr>http://www.goldcopd.org/Guidelines/guidelines-resources.html</vt:lpwstr>
      </vt:variant>
      <vt:variant>
        <vt:lpwstr/>
      </vt:variant>
      <vt:variant>
        <vt:i4>4128769</vt:i4>
      </vt:variant>
      <vt:variant>
        <vt:i4>303</vt:i4>
      </vt:variant>
      <vt:variant>
        <vt:i4>0</vt:i4>
      </vt:variant>
      <vt:variant>
        <vt:i4>5</vt:i4>
      </vt:variant>
      <vt:variant>
        <vt:lpwstr>http://thorax.bmj.com/content/59/suppl_1/i131.full.pdf+html</vt:lpwstr>
      </vt:variant>
      <vt:variant>
        <vt:lpwstr/>
      </vt:variant>
      <vt:variant>
        <vt:i4>4587534</vt:i4>
      </vt:variant>
      <vt:variant>
        <vt:i4>300</vt:i4>
      </vt:variant>
      <vt:variant>
        <vt:i4>0</vt:i4>
      </vt:variant>
      <vt:variant>
        <vt:i4>5</vt:i4>
      </vt:variant>
      <vt:variant>
        <vt:lpwstr>http://cks.nice.org.uk/sinusitis</vt:lpwstr>
      </vt:variant>
      <vt:variant>
        <vt:lpwstr/>
      </vt:variant>
      <vt:variant>
        <vt:i4>7733305</vt:i4>
      </vt:variant>
      <vt:variant>
        <vt:i4>294</vt:i4>
      </vt:variant>
      <vt:variant>
        <vt:i4>0</vt:i4>
      </vt:variant>
      <vt:variant>
        <vt:i4>5</vt:i4>
      </vt:variant>
      <vt:variant>
        <vt:lpwstr>https://www.gov.uk/government/collections/meningococcal-disease-guidance-data-and-analysis</vt:lpwstr>
      </vt:variant>
      <vt:variant>
        <vt:lpwstr/>
      </vt:variant>
      <vt:variant>
        <vt:i4>8126517</vt:i4>
      </vt:variant>
      <vt:variant>
        <vt:i4>291</vt:i4>
      </vt:variant>
      <vt:variant>
        <vt:i4>0</vt:i4>
      </vt:variant>
      <vt:variant>
        <vt:i4>5</vt:i4>
      </vt:variant>
      <vt:variant>
        <vt:lpwstr>http://cks.nice.org.uk/pelvic-inflammatory-disease</vt:lpwstr>
      </vt:variant>
      <vt:variant>
        <vt:lpwstr/>
      </vt:variant>
      <vt:variant>
        <vt:i4>6488185</vt:i4>
      </vt:variant>
      <vt:variant>
        <vt:i4>288</vt:i4>
      </vt:variant>
      <vt:variant>
        <vt:i4>0</vt:i4>
      </vt:variant>
      <vt:variant>
        <vt:i4>5</vt:i4>
      </vt:variant>
      <vt:variant>
        <vt:lpwstr>http://www.bashh.org/documents/3572.pdf</vt:lpwstr>
      </vt:variant>
      <vt:variant>
        <vt:lpwstr/>
      </vt:variant>
      <vt:variant>
        <vt:i4>5177410</vt:i4>
      </vt:variant>
      <vt:variant>
        <vt:i4>285</vt:i4>
      </vt:variant>
      <vt:variant>
        <vt:i4>0</vt:i4>
      </vt:variant>
      <vt:variant>
        <vt:i4>5</vt:i4>
      </vt:variant>
      <vt:variant>
        <vt:lpwstr>http://www.nice.org.uk/guidance/CG54</vt:lpwstr>
      </vt:variant>
      <vt:variant>
        <vt:lpwstr/>
      </vt:variant>
      <vt:variant>
        <vt:i4>2752550</vt:i4>
      </vt:variant>
      <vt:variant>
        <vt:i4>282</vt:i4>
      </vt:variant>
      <vt:variant>
        <vt:i4>0</vt:i4>
      </vt:variant>
      <vt:variant>
        <vt:i4>5</vt:i4>
      </vt:variant>
      <vt:variant>
        <vt:lpwstr>http://cks.nice.org.uk/urinary-tract-infection-children</vt:lpwstr>
      </vt:variant>
      <vt:variant>
        <vt:lpwstr/>
      </vt:variant>
      <vt:variant>
        <vt:i4>5898246</vt:i4>
      </vt:variant>
      <vt:variant>
        <vt:i4>279</vt:i4>
      </vt:variant>
      <vt:variant>
        <vt:i4>0</vt:i4>
      </vt:variant>
      <vt:variant>
        <vt:i4>5</vt:i4>
      </vt:variant>
      <vt:variant>
        <vt:lpwstr>https://www.gov.uk/government/publications/urinary-tract-infection-diagnosis</vt:lpwstr>
      </vt:variant>
      <vt:variant>
        <vt:lpwstr/>
      </vt:variant>
      <vt:variant>
        <vt:i4>7602302</vt:i4>
      </vt:variant>
      <vt:variant>
        <vt:i4>276</vt:i4>
      </vt:variant>
      <vt:variant>
        <vt:i4>0</vt:i4>
      </vt:variant>
      <vt:variant>
        <vt:i4>5</vt:i4>
      </vt:variant>
      <vt:variant>
        <vt:lpwstr>http://www.uktis.org/docs/trimethoprim.pdf</vt:lpwstr>
      </vt:variant>
      <vt:variant>
        <vt:lpwstr/>
      </vt:variant>
      <vt:variant>
        <vt:i4>4980737</vt:i4>
      </vt:variant>
      <vt:variant>
        <vt:i4>273</vt:i4>
      </vt:variant>
      <vt:variant>
        <vt:i4>0</vt:i4>
      </vt:variant>
      <vt:variant>
        <vt:i4>5</vt:i4>
      </vt:variant>
      <vt:variant>
        <vt:lpwstr>http://www.uktis.org/docs/Antibiotics.pdf</vt:lpwstr>
      </vt:variant>
      <vt:variant>
        <vt:lpwstr>search=%22antibiotics%22</vt:lpwstr>
      </vt:variant>
      <vt:variant>
        <vt:i4>983051</vt:i4>
      </vt:variant>
      <vt:variant>
        <vt:i4>270</vt:i4>
      </vt:variant>
      <vt:variant>
        <vt:i4>0</vt:i4>
      </vt:variant>
      <vt:variant>
        <vt:i4>5</vt:i4>
      </vt:variant>
      <vt:variant>
        <vt:lpwstr>http://www.uktis.org/docs/Nitrofurantoin.pdf</vt:lpwstr>
      </vt:variant>
      <vt:variant>
        <vt:lpwstr/>
      </vt:variant>
      <vt:variant>
        <vt:i4>3932285</vt:i4>
      </vt:variant>
      <vt:variant>
        <vt:i4>267</vt:i4>
      </vt:variant>
      <vt:variant>
        <vt:i4>0</vt:i4>
      </vt:variant>
      <vt:variant>
        <vt:i4>5</vt:i4>
      </vt:variant>
      <vt:variant>
        <vt:lpwstr>http://cks.nice.org.uk/urinary-tract-infection-lower-women</vt:lpwstr>
      </vt:variant>
      <vt:variant>
        <vt:lpwstr/>
      </vt:variant>
      <vt:variant>
        <vt:i4>5898246</vt:i4>
      </vt:variant>
      <vt:variant>
        <vt:i4>264</vt:i4>
      </vt:variant>
      <vt:variant>
        <vt:i4>0</vt:i4>
      </vt:variant>
      <vt:variant>
        <vt:i4>5</vt:i4>
      </vt:variant>
      <vt:variant>
        <vt:lpwstr>https://www.gov.uk/government/publications/urinary-tract-infection-diagnosis</vt:lpwstr>
      </vt:variant>
      <vt:variant>
        <vt:lpwstr/>
      </vt:variant>
      <vt:variant>
        <vt:i4>3997818</vt:i4>
      </vt:variant>
      <vt:variant>
        <vt:i4>258</vt:i4>
      </vt:variant>
      <vt:variant>
        <vt:i4>0</vt:i4>
      </vt:variant>
      <vt:variant>
        <vt:i4>5</vt:i4>
      </vt:variant>
      <vt:variant>
        <vt:lpwstr>http://cks.nice.org.uk/chlamydia-uncomplicated-genital</vt:lpwstr>
      </vt:variant>
      <vt:variant>
        <vt:lpwstr/>
      </vt:variant>
      <vt:variant>
        <vt:i4>3735593</vt:i4>
      </vt:variant>
      <vt:variant>
        <vt:i4>255</vt:i4>
      </vt:variant>
      <vt:variant>
        <vt:i4>0</vt:i4>
      </vt:variant>
      <vt:variant>
        <vt:i4>5</vt:i4>
      </vt:variant>
      <vt:variant>
        <vt:lpwstr>https://www.gov.uk/government/publications/chlamydia-trachomatis-diagnosis-guide-for-general-practices</vt:lpwstr>
      </vt:variant>
      <vt:variant>
        <vt:lpwstr/>
      </vt:variant>
      <vt:variant>
        <vt:i4>4915288</vt:i4>
      </vt:variant>
      <vt:variant>
        <vt:i4>252</vt:i4>
      </vt:variant>
      <vt:variant>
        <vt:i4>0</vt:i4>
      </vt:variant>
      <vt:variant>
        <vt:i4>5</vt:i4>
      </vt:variant>
      <vt:variant>
        <vt:lpwstr>http://www.bashh.org/BASHH/Guidelines/Guidelines/BASHH/Guidelines/Guidelines.aspx</vt:lpwstr>
      </vt:variant>
      <vt:variant>
        <vt:lpwstr/>
      </vt:variant>
      <vt:variant>
        <vt:i4>4390987</vt:i4>
      </vt:variant>
      <vt:variant>
        <vt:i4>249</vt:i4>
      </vt:variant>
      <vt:variant>
        <vt:i4>0</vt:i4>
      </vt:variant>
      <vt:variant>
        <vt:i4>5</vt:i4>
      </vt:variant>
      <vt:variant>
        <vt:lpwstr>http://www.sign.ac.uk/guidelines/fulltext/109/index.html</vt:lpwstr>
      </vt:variant>
      <vt:variant>
        <vt:lpwstr/>
      </vt:variant>
      <vt:variant>
        <vt:i4>8126478</vt:i4>
      </vt:variant>
      <vt:variant>
        <vt:i4>246</vt:i4>
      </vt:variant>
      <vt:variant>
        <vt:i4>0</vt:i4>
      </vt:variant>
      <vt:variant>
        <vt:i4>5</vt:i4>
      </vt:variant>
      <vt:variant>
        <vt:lpwstr>http://www.nice.org.uk/guidance/cg184/chapter/1-recommendations</vt:lpwstr>
      </vt:variant>
      <vt:variant>
        <vt:lpwstr>/</vt:lpwstr>
      </vt:variant>
      <vt:variant>
        <vt:i4>8257593</vt:i4>
      </vt:variant>
      <vt:variant>
        <vt:i4>243</vt:i4>
      </vt:variant>
      <vt:variant>
        <vt:i4>0</vt:i4>
      </vt:variant>
      <vt:variant>
        <vt:i4>5</vt:i4>
      </vt:variant>
      <vt:variant>
        <vt:lpwstr>http://cks.nice.org.uk/dyspepsia-unidentified-cause</vt:lpwstr>
      </vt:variant>
      <vt:variant>
        <vt:lpwstr/>
      </vt:variant>
      <vt:variant>
        <vt:i4>7602301</vt:i4>
      </vt:variant>
      <vt:variant>
        <vt:i4>240</vt:i4>
      </vt:variant>
      <vt:variant>
        <vt:i4>0</vt:i4>
      </vt:variant>
      <vt:variant>
        <vt:i4>5</vt:i4>
      </vt:variant>
      <vt:variant>
        <vt:lpwstr>https://www.gov.uk/government/publications/helicobacter-pylori-diagnosis-and-treatment</vt:lpwstr>
      </vt:variant>
      <vt:variant>
        <vt:lpwstr/>
      </vt:variant>
      <vt:variant>
        <vt:i4>8126478</vt:i4>
      </vt:variant>
      <vt:variant>
        <vt:i4>237</vt:i4>
      </vt:variant>
      <vt:variant>
        <vt:i4>0</vt:i4>
      </vt:variant>
      <vt:variant>
        <vt:i4>5</vt:i4>
      </vt:variant>
      <vt:variant>
        <vt:lpwstr>http://www.nice.org.uk/guidance/cg184/chapter/1-recommendations</vt:lpwstr>
      </vt:variant>
      <vt:variant>
        <vt:lpwstr>/</vt:lpwstr>
      </vt:variant>
      <vt:variant>
        <vt:i4>4390982</vt:i4>
      </vt:variant>
      <vt:variant>
        <vt:i4>234</vt:i4>
      </vt:variant>
      <vt:variant>
        <vt:i4>0</vt:i4>
      </vt:variant>
      <vt:variant>
        <vt:i4>5</vt:i4>
      </vt:variant>
      <vt:variant>
        <vt:lpwstr>http://www.nice.org.uk/Guidance/CG184</vt:lpwstr>
      </vt:variant>
      <vt:variant>
        <vt:lpwstr/>
      </vt:variant>
      <vt:variant>
        <vt:i4>4587592</vt:i4>
      </vt:variant>
      <vt:variant>
        <vt:i4>231</vt:i4>
      </vt:variant>
      <vt:variant>
        <vt:i4>0</vt:i4>
      </vt:variant>
      <vt:variant>
        <vt:i4>5</vt:i4>
      </vt:variant>
      <vt:variant>
        <vt:lpwstr>http://cks.nice.org.uk/prostatitis-acute</vt:lpwstr>
      </vt:variant>
      <vt:variant>
        <vt:lpwstr/>
      </vt:variant>
      <vt:variant>
        <vt:i4>4915288</vt:i4>
      </vt:variant>
      <vt:variant>
        <vt:i4>228</vt:i4>
      </vt:variant>
      <vt:variant>
        <vt:i4>0</vt:i4>
      </vt:variant>
      <vt:variant>
        <vt:i4>5</vt:i4>
      </vt:variant>
      <vt:variant>
        <vt:lpwstr>http://www.bashh.org/BASHH/Guidelines/Guidelines/BASHH/Guidelines/Guidelines.aspx</vt:lpwstr>
      </vt:variant>
      <vt:variant>
        <vt:lpwstr/>
      </vt:variant>
      <vt:variant>
        <vt:i4>8126517</vt:i4>
      </vt:variant>
      <vt:variant>
        <vt:i4>225</vt:i4>
      </vt:variant>
      <vt:variant>
        <vt:i4>0</vt:i4>
      </vt:variant>
      <vt:variant>
        <vt:i4>5</vt:i4>
      </vt:variant>
      <vt:variant>
        <vt:lpwstr>http://cks.nice.org.uk/pelvic-inflammatory-disease</vt:lpwstr>
      </vt:variant>
      <vt:variant>
        <vt:lpwstr/>
      </vt:variant>
      <vt:variant>
        <vt:i4>6488185</vt:i4>
      </vt:variant>
      <vt:variant>
        <vt:i4>222</vt:i4>
      </vt:variant>
      <vt:variant>
        <vt:i4>0</vt:i4>
      </vt:variant>
      <vt:variant>
        <vt:i4>5</vt:i4>
      </vt:variant>
      <vt:variant>
        <vt:lpwstr>http://www.bashh.org/documents/3572.pdf</vt:lpwstr>
      </vt:variant>
      <vt:variant>
        <vt:lpwstr/>
      </vt:variant>
      <vt:variant>
        <vt:i4>4259927</vt:i4>
      </vt:variant>
      <vt:variant>
        <vt:i4>219</vt:i4>
      </vt:variant>
      <vt:variant>
        <vt:i4>0</vt:i4>
      </vt:variant>
      <vt:variant>
        <vt:i4>5</vt:i4>
      </vt:variant>
      <vt:variant>
        <vt:lpwstr>http://cks.nice.org.uk/diarrhoea-prevention-and-advice-for-travellers</vt:lpwstr>
      </vt:variant>
      <vt:variant>
        <vt:lpwstr/>
      </vt:variant>
      <vt:variant>
        <vt:i4>6422648</vt:i4>
      </vt:variant>
      <vt:variant>
        <vt:i4>216</vt:i4>
      </vt:variant>
      <vt:variant>
        <vt:i4>0</vt:i4>
      </vt:variant>
      <vt:variant>
        <vt:i4>5</vt:i4>
      </vt:variant>
      <vt:variant>
        <vt:lpwstr>http://cks.nice.org.uk/pyelonephritis-acute</vt:lpwstr>
      </vt:variant>
      <vt:variant>
        <vt:lpwstr/>
      </vt:variant>
      <vt:variant>
        <vt:i4>4784144</vt:i4>
      </vt:variant>
      <vt:variant>
        <vt:i4>207</vt:i4>
      </vt:variant>
      <vt:variant>
        <vt:i4>0</vt:i4>
      </vt:variant>
      <vt:variant>
        <vt:i4>5</vt:i4>
      </vt:variant>
      <vt:variant>
        <vt:lpwstr>http://www.rcgp.org.uk/clinical-and-research/target-antibiotics-toolkit/~/media/Files/CIRC/TARGET/Patient-Antibiotic-leaflet.ashx</vt:lpwstr>
      </vt:variant>
      <vt:variant>
        <vt:lpwstr/>
      </vt:variant>
      <vt:variant>
        <vt:i4>4325441</vt:i4>
      </vt:variant>
      <vt:variant>
        <vt:i4>189</vt:i4>
      </vt:variant>
      <vt:variant>
        <vt:i4>0</vt:i4>
      </vt:variant>
      <vt:variant>
        <vt:i4>5</vt:i4>
      </vt:variant>
      <vt:variant>
        <vt:lpwstr>http://www.nice.org.uk/guidance/cg69</vt:lpwstr>
      </vt:variant>
      <vt:variant>
        <vt:lpwstr/>
      </vt:variant>
      <vt:variant>
        <vt:i4>5308442</vt:i4>
      </vt:variant>
      <vt:variant>
        <vt:i4>186</vt:i4>
      </vt:variant>
      <vt:variant>
        <vt:i4>0</vt:i4>
      </vt:variant>
      <vt:variant>
        <vt:i4>5</vt:i4>
      </vt:variant>
      <vt:variant>
        <vt:lpwstr>http://cks.nice.org.uk/cough</vt:lpwstr>
      </vt:variant>
      <vt:variant>
        <vt:lpwstr/>
      </vt:variant>
      <vt:variant>
        <vt:i4>1441857</vt:i4>
      </vt:variant>
      <vt:variant>
        <vt:i4>180</vt:i4>
      </vt:variant>
      <vt:variant>
        <vt:i4>0</vt:i4>
      </vt:variant>
      <vt:variant>
        <vt:i4>5</vt:i4>
      </vt:variant>
      <vt:variant>
        <vt:lpwstr>https://www.gov.uk/government/collections/extended-spectrum-beta-lactamases-esbls-guidance-data-analysis</vt:lpwstr>
      </vt:variant>
      <vt:variant>
        <vt:lpwstr/>
      </vt:variant>
      <vt:variant>
        <vt:i4>458862</vt:i4>
      </vt:variant>
      <vt:variant>
        <vt:i4>177</vt:i4>
      </vt:variant>
      <vt:variant>
        <vt:i4>0</vt:i4>
      </vt:variant>
      <vt:variant>
        <vt:i4>5</vt:i4>
      </vt:variant>
      <vt:variant>
        <vt:lpwstr>http://www.scottishmedicines.org.uk/files/sapg/Alternative_management_of_lower_UTI_in_non-pregnant_women.pdf</vt:lpwstr>
      </vt:variant>
      <vt:variant>
        <vt:lpwstr/>
      </vt:variant>
      <vt:variant>
        <vt:i4>6357100</vt:i4>
      </vt:variant>
      <vt:variant>
        <vt:i4>174</vt:i4>
      </vt:variant>
      <vt:variant>
        <vt:i4>0</vt:i4>
      </vt:variant>
      <vt:variant>
        <vt:i4>5</vt:i4>
      </vt:variant>
      <vt:variant>
        <vt:lpwstr>http://www.rcgp.org.uk/courses-and-events/online-learning/ole/urinary-tract-infections.aspx</vt:lpwstr>
      </vt:variant>
      <vt:variant>
        <vt:lpwstr/>
      </vt:variant>
      <vt:variant>
        <vt:i4>4915218</vt:i4>
      </vt:variant>
      <vt:variant>
        <vt:i4>171</vt:i4>
      </vt:variant>
      <vt:variant>
        <vt:i4>0</vt:i4>
      </vt:variant>
      <vt:variant>
        <vt:i4>5</vt:i4>
      </vt:variant>
      <vt:variant>
        <vt:lpwstr>http://cks.nice.org.uk/urinary-tract-infection-lower-men</vt:lpwstr>
      </vt:variant>
      <vt:variant>
        <vt:lpwstr/>
      </vt:variant>
      <vt:variant>
        <vt:i4>3932285</vt:i4>
      </vt:variant>
      <vt:variant>
        <vt:i4>168</vt:i4>
      </vt:variant>
      <vt:variant>
        <vt:i4>0</vt:i4>
      </vt:variant>
      <vt:variant>
        <vt:i4>5</vt:i4>
      </vt:variant>
      <vt:variant>
        <vt:lpwstr>http://cks.nice.org.uk/urinary-tract-infection-lower-women</vt:lpwstr>
      </vt:variant>
      <vt:variant>
        <vt:lpwstr/>
      </vt:variant>
      <vt:variant>
        <vt:i4>2687093</vt:i4>
      </vt:variant>
      <vt:variant>
        <vt:i4>165</vt:i4>
      </vt:variant>
      <vt:variant>
        <vt:i4>0</vt:i4>
      </vt:variant>
      <vt:variant>
        <vt:i4>5</vt:i4>
      </vt:variant>
      <vt:variant>
        <vt:lpwstr>http://www.sign.ac.uk/guidelines/fulltext/88/index.html</vt:lpwstr>
      </vt:variant>
      <vt:variant>
        <vt:lpwstr/>
      </vt:variant>
      <vt:variant>
        <vt:i4>5898246</vt:i4>
      </vt:variant>
      <vt:variant>
        <vt:i4>162</vt:i4>
      </vt:variant>
      <vt:variant>
        <vt:i4>0</vt:i4>
      </vt:variant>
      <vt:variant>
        <vt:i4>5</vt:i4>
      </vt:variant>
      <vt:variant>
        <vt:lpwstr>https://www.gov.uk/government/publications/urinary-tract-infection-diagnosis</vt:lpwstr>
      </vt:variant>
      <vt:variant>
        <vt:lpwstr/>
      </vt:variant>
      <vt:variant>
        <vt:i4>1900568</vt:i4>
      </vt:variant>
      <vt:variant>
        <vt:i4>156</vt:i4>
      </vt:variant>
      <vt:variant>
        <vt:i4>0</vt:i4>
      </vt:variant>
      <vt:variant>
        <vt:i4>5</vt:i4>
      </vt:variant>
      <vt:variant>
        <vt:lpwstr>http://publications.nice.org.uk/QSXX/quality-statement-1-referral</vt:lpwstr>
      </vt:variant>
      <vt:variant>
        <vt:lpwstr/>
      </vt:variant>
      <vt:variant>
        <vt:i4>1900568</vt:i4>
      </vt:variant>
      <vt:variant>
        <vt:i4>153</vt:i4>
      </vt:variant>
      <vt:variant>
        <vt:i4>0</vt:i4>
      </vt:variant>
      <vt:variant>
        <vt:i4>5</vt:i4>
      </vt:variant>
      <vt:variant>
        <vt:lpwstr>http://publications.nice.org.uk/QSXX/quality-statement-1-referral</vt:lpwstr>
      </vt:variant>
      <vt:variant>
        <vt:lpwstr/>
      </vt:variant>
      <vt:variant>
        <vt:i4>1900568</vt:i4>
      </vt:variant>
      <vt:variant>
        <vt:i4>150</vt:i4>
      </vt:variant>
      <vt:variant>
        <vt:i4>0</vt:i4>
      </vt:variant>
      <vt:variant>
        <vt:i4>5</vt:i4>
      </vt:variant>
      <vt:variant>
        <vt:lpwstr>http://publications.nice.org.uk/QSXX/quality-statement-1-referral</vt:lpwstr>
      </vt:variant>
      <vt:variant>
        <vt:lpwstr/>
      </vt:variant>
      <vt:variant>
        <vt:i4>5963865</vt:i4>
      </vt:variant>
      <vt:variant>
        <vt:i4>147</vt:i4>
      </vt:variant>
      <vt:variant>
        <vt:i4>0</vt:i4>
      </vt:variant>
      <vt:variant>
        <vt:i4>5</vt:i4>
      </vt:variant>
      <vt:variant>
        <vt:lpwstr>http://www.rcgp.org.uk/clinical-and-research/~/~/media/Files/CIRC/TARGET/Final Upload Oct 2014/TARGET-RCGP-UTI-audit-report-template-September-2013.ashx</vt:lpwstr>
      </vt:variant>
      <vt:variant>
        <vt:lpwstr/>
      </vt:variant>
      <vt:variant>
        <vt:i4>4587534</vt:i4>
      </vt:variant>
      <vt:variant>
        <vt:i4>144</vt:i4>
      </vt:variant>
      <vt:variant>
        <vt:i4>0</vt:i4>
      </vt:variant>
      <vt:variant>
        <vt:i4>5</vt:i4>
      </vt:variant>
      <vt:variant>
        <vt:lpwstr>http://cks.nice.org.uk/sinusitis</vt:lpwstr>
      </vt:variant>
      <vt:variant>
        <vt:lpwstr/>
      </vt:variant>
      <vt:variant>
        <vt:i4>65605</vt:i4>
      </vt:variant>
      <vt:variant>
        <vt:i4>138</vt:i4>
      </vt:variant>
      <vt:variant>
        <vt:i4>0</vt:i4>
      </vt:variant>
      <vt:variant>
        <vt:i4>5</vt:i4>
      </vt:variant>
      <vt:variant>
        <vt:lpwstr>http://cks.nice.org.uk/sore-throat-acute</vt:lpwstr>
      </vt:variant>
      <vt:variant>
        <vt:lpwstr/>
      </vt:variant>
      <vt:variant>
        <vt:i4>4325441</vt:i4>
      </vt:variant>
      <vt:variant>
        <vt:i4>132</vt:i4>
      </vt:variant>
      <vt:variant>
        <vt:i4>0</vt:i4>
      </vt:variant>
      <vt:variant>
        <vt:i4>5</vt:i4>
      </vt:variant>
      <vt:variant>
        <vt:lpwstr>http://www.nice.org.uk/guidance/cg69</vt:lpwstr>
      </vt:variant>
      <vt:variant>
        <vt:lpwstr/>
      </vt:variant>
      <vt:variant>
        <vt:i4>2490401</vt:i4>
      </vt:variant>
      <vt:variant>
        <vt:i4>129</vt:i4>
      </vt:variant>
      <vt:variant>
        <vt:i4>0</vt:i4>
      </vt:variant>
      <vt:variant>
        <vt:i4>5</vt:i4>
      </vt:variant>
      <vt:variant>
        <vt:lpwstr>http://ecdc.europa.eu/en/eaad/Pages/ToolkitsPrimaryCarePrescribers.aspx</vt:lpwstr>
      </vt:variant>
      <vt:variant>
        <vt:lpwstr/>
      </vt:variant>
      <vt:variant>
        <vt:i4>2818147</vt:i4>
      </vt:variant>
      <vt:variant>
        <vt:i4>126</vt:i4>
      </vt:variant>
      <vt:variant>
        <vt:i4>0</vt:i4>
      </vt:variant>
      <vt:variant>
        <vt:i4>5</vt:i4>
      </vt:variant>
      <vt:variant>
        <vt:lpwstr>http://www.stemmingthetide.org/</vt:lpwstr>
      </vt:variant>
      <vt:variant>
        <vt:lpwstr/>
      </vt:variant>
      <vt:variant>
        <vt:i4>2556010</vt:i4>
      </vt:variant>
      <vt:variant>
        <vt:i4>123</vt:i4>
      </vt:variant>
      <vt:variant>
        <vt:i4>0</vt:i4>
      </vt:variant>
      <vt:variant>
        <vt:i4>5</vt:i4>
      </vt:variant>
      <vt:variant>
        <vt:lpwstr>http://www.wemerec.org/Documents/Bulletins/AntibioSupp2012.pdf</vt:lpwstr>
      </vt:variant>
      <vt:variant>
        <vt:lpwstr/>
      </vt:variant>
      <vt:variant>
        <vt:i4>4390918</vt:i4>
      </vt:variant>
      <vt:variant>
        <vt:i4>120</vt:i4>
      </vt:variant>
      <vt:variant>
        <vt:i4>0</vt:i4>
      </vt:variant>
      <vt:variant>
        <vt:i4>5</vt:i4>
      </vt:variant>
      <vt:variant>
        <vt:lpwstr>http://www.wemerec.org/Documents/Bulletins/AntibioBulletin2012Online.pdf</vt:lpwstr>
      </vt:variant>
      <vt:variant>
        <vt:lpwstr/>
      </vt:variant>
      <vt:variant>
        <vt:i4>4325475</vt:i4>
      </vt:variant>
      <vt:variant>
        <vt:i4>117</vt:i4>
      </vt:variant>
      <vt:variant>
        <vt:i4>0</vt:i4>
      </vt:variant>
      <vt:variant>
        <vt:i4>5</vt:i4>
      </vt:variant>
      <vt:variant>
        <vt:lpwstr>https://www.gov.uk/government/uploads/system/uploads/attachment_data/file/377509/PHE_Primary_Care_guidance_14_11_14.pdf</vt:lpwstr>
      </vt:variant>
      <vt:variant>
        <vt:lpwstr/>
      </vt:variant>
      <vt:variant>
        <vt:i4>1572866</vt:i4>
      </vt:variant>
      <vt:variant>
        <vt:i4>114</vt:i4>
      </vt:variant>
      <vt:variant>
        <vt:i4>0</vt:i4>
      </vt:variant>
      <vt:variant>
        <vt:i4>5</vt:i4>
      </vt:variant>
      <vt:variant>
        <vt:lpwstr>http://www.rcgp.org.uk/clinical-and-research/~/link.aspx?_id=9117485197074125812EABE9E23A76DC&amp;_z=z</vt:lpwstr>
      </vt:variant>
      <vt:variant>
        <vt:lpwstr/>
      </vt:variant>
      <vt:variant>
        <vt:i4>4653148</vt:i4>
      </vt:variant>
      <vt:variant>
        <vt:i4>111</vt:i4>
      </vt:variant>
      <vt:variant>
        <vt:i4>0</vt:i4>
      </vt:variant>
      <vt:variant>
        <vt:i4>5</vt:i4>
      </vt:variant>
      <vt:variant>
        <vt:lpwstr>http://www.rcgp.org.uk/clinical-and-research/~/link.aspx?_id=F6F9D0EA63B243F4A0ACFCD7390E79CF&amp;_z=z</vt:lpwstr>
      </vt:variant>
      <vt:variant>
        <vt:lpwstr/>
      </vt:variant>
      <vt:variant>
        <vt:i4>4325467</vt:i4>
      </vt:variant>
      <vt:variant>
        <vt:i4>108</vt:i4>
      </vt:variant>
      <vt:variant>
        <vt:i4>0</vt:i4>
      </vt:variant>
      <vt:variant>
        <vt:i4>5</vt:i4>
      </vt:variant>
      <vt:variant>
        <vt:lpwstr>http://www.rcgp.org.uk/clinical-and-research/~/link.aspx?_id=63E53930596A4067AF07B82B3506C0D3&amp;_z=z</vt:lpwstr>
      </vt:variant>
      <vt:variant>
        <vt:lpwstr/>
      </vt:variant>
      <vt:variant>
        <vt:i4>1507342</vt:i4>
      </vt:variant>
      <vt:variant>
        <vt:i4>105</vt:i4>
      </vt:variant>
      <vt:variant>
        <vt:i4>0</vt:i4>
      </vt:variant>
      <vt:variant>
        <vt:i4>5</vt:i4>
      </vt:variant>
      <vt:variant>
        <vt:lpwstr>http://www.rcgp.org.uk/clinical-and-research/~/link.aspx?_id=4725F0AA89A349E991425E510F7D6371&amp;_z=z</vt:lpwstr>
      </vt:variant>
      <vt:variant>
        <vt:lpwstr/>
      </vt:variant>
      <vt:variant>
        <vt:i4>5111812</vt:i4>
      </vt:variant>
      <vt:variant>
        <vt:i4>102</vt:i4>
      </vt:variant>
      <vt:variant>
        <vt:i4>0</vt:i4>
      </vt:variant>
      <vt:variant>
        <vt:i4>5</vt:i4>
      </vt:variant>
      <vt:variant>
        <vt:lpwstr>http://www.rcgp.org.uk/clinical-and-research/~/link.aspx?_id=2FC34B3CA5B446F19CB795B37AFF5083&amp;_z=z</vt:lpwstr>
      </vt:variant>
      <vt:variant>
        <vt:lpwstr/>
      </vt:variant>
      <vt:variant>
        <vt:i4>5439568</vt:i4>
      </vt:variant>
      <vt:variant>
        <vt:i4>99</vt:i4>
      </vt:variant>
      <vt:variant>
        <vt:i4>0</vt:i4>
      </vt:variant>
      <vt:variant>
        <vt:i4>5</vt:i4>
      </vt:variant>
      <vt:variant>
        <vt:lpwstr>http://www.rcgp.org.uk/clinical-and-research/target-antibiotics-toolkit/national-antibiotic-guidance.aspx</vt:lpwstr>
      </vt:variant>
      <vt:variant>
        <vt:lpwstr/>
      </vt:variant>
      <vt:variant>
        <vt:i4>2031706</vt:i4>
      </vt:variant>
      <vt:variant>
        <vt:i4>96</vt:i4>
      </vt:variant>
      <vt:variant>
        <vt:i4>0</vt:i4>
      </vt:variant>
      <vt:variant>
        <vt:i4>5</vt:i4>
      </vt:variant>
      <vt:variant>
        <vt:lpwstr>http://www.rcgp.org.uk/clinical-and-research/~/link.aspx?_id=8F6786F93CD24E50ABECC6038EE45C36&amp;_z=z</vt:lpwstr>
      </vt:variant>
      <vt:variant>
        <vt:lpwstr/>
      </vt:variant>
      <vt:variant>
        <vt:i4>4456448</vt:i4>
      </vt:variant>
      <vt:variant>
        <vt:i4>93</vt:i4>
      </vt:variant>
      <vt:variant>
        <vt:i4>0</vt:i4>
      </vt:variant>
      <vt:variant>
        <vt:i4>5</vt:i4>
      </vt:variant>
      <vt:variant>
        <vt:lpwstr>http://www.rcgp.org.uk/clinical-and-research/~/link.aspx?_id=9FCF9DA4B4A045519593320478DFD9E7&amp;_z=z</vt:lpwstr>
      </vt:variant>
      <vt:variant>
        <vt:lpwstr/>
      </vt:variant>
      <vt:variant>
        <vt:i4>262224</vt:i4>
      </vt:variant>
      <vt:variant>
        <vt:i4>90</vt:i4>
      </vt:variant>
      <vt:variant>
        <vt:i4>0</vt:i4>
      </vt:variant>
      <vt:variant>
        <vt:i4>5</vt:i4>
      </vt:variant>
      <vt:variant>
        <vt:lpwstr>http://www.rcgp.org.uk/clinical-and-research/target-antibiotics-toolkit.aspx</vt:lpwstr>
      </vt:variant>
      <vt:variant>
        <vt:lpwstr/>
      </vt:variant>
      <vt:variant>
        <vt:i4>4325475</vt:i4>
      </vt:variant>
      <vt:variant>
        <vt:i4>9</vt:i4>
      </vt:variant>
      <vt:variant>
        <vt:i4>0</vt:i4>
      </vt:variant>
      <vt:variant>
        <vt:i4>5</vt:i4>
      </vt:variant>
      <vt:variant>
        <vt:lpwstr>https://www.gov.uk/government/uploads/system/uploads/attachment_data/file/377509/PHE_Primary_Care_guidance_14_11_14.pdf</vt:lpwstr>
      </vt:variant>
      <vt:variant>
        <vt:lpwstr/>
      </vt:variant>
      <vt:variant>
        <vt:i4>7209050</vt:i4>
      </vt:variant>
      <vt:variant>
        <vt:i4>6</vt:i4>
      </vt:variant>
      <vt:variant>
        <vt:i4>0</vt:i4>
      </vt:variant>
      <vt:variant>
        <vt:i4>5</vt:i4>
      </vt:variant>
      <vt:variant>
        <vt:lpwstr>http://www.gov.uk/government/uploads/system/uploads/attachment_data/file/377509/PHE_Primary_Care_guidance_14_11_14.pdf</vt:lpwstr>
      </vt:variant>
      <vt:variant>
        <vt:lpwstr/>
      </vt:variant>
      <vt:variant>
        <vt:i4>7209077</vt:i4>
      </vt:variant>
      <vt:variant>
        <vt:i4>3</vt:i4>
      </vt:variant>
      <vt:variant>
        <vt:i4>0</vt:i4>
      </vt:variant>
      <vt:variant>
        <vt:i4>5</vt:i4>
      </vt:variant>
      <vt:variant>
        <vt:lpwstr>http://www.awmsg.org/docs/awmsg/medman/National Prescribing Indicators Analysis of Antibacterial Prescribing Data to March 2014.pdf</vt:lpwstr>
      </vt:variant>
      <vt:variant>
        <vt:lpwstr/>
      </vt:variant>
      <vt:variant>
        <vt:i4>1310821</vt:i4>
      </vt:variant>
      <vt:variant>
        <vt:i4>0</vt:i4>
      </vt:variant>
      <vt:variant>
        <vt:i4>0</vt:i4>
      </vt:variant>
      <vt:variant>
        <vt:i4>5</vt:i4>
      </vt:variant>
      <vt:variant>
        <vt:lpwstr>mailto:AWTTC@wales.nhs.uk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LangR01</dc:creator>
  <cp:keywords/>
  <dc:description/>
  <cp:lastModifiedBy>Sian Harbon (Cardiff and Vale UHB - AWTTC)</cp:lastModifiedBy>
  <cp:revision>2</cp:revision>
  <cp:lastPrinted>2012-03-05T14:51:00Z</cp:lastPrinted>
  <dcterms:created xsi:type="dcterms:W3CDTF">2023-04-20T08:28:00Z</dcterms:created>
  <dcterms:modified xsi:type="dcterms:W3CDTF">2023-04-20T08:28:00Z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5b13fdaa8e57c46d56e92b6fa2355f62f141ecb2c4269d6f9fdcf1d95fb7fab8</vt:lpwstr>
  </property>
</Properties>
</file>