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317A" w:rsidRDefault="0052317A" w:rsidP="0052317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sz w:val="32"/>
          <w:szCs w:val="32"/>
          <w:u w:val="single"/>
        </w:rPr>
      </w:pPr>
    </w:p>
    <w:p w:rsidR="00931F3F" w:rsidRPr="00931F3F" w:rsidRDefault="0052317A" w:rsidP="0052317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sz w:val="32"/>
          <w:szCs w:val="32"/>
          <w:u w:val="single"/>
        </w:rPr>
      </w:pPr>
      <w:r>
        <w:rPr>
          <w:rFonts w:ascii="Arial" w:hAnsi="Arial" w:cs="Arial"/>
          <w:bCs/>
          <w:sz w:val="32"/>
          <w:szCs w:val="32"/>
          <w:u w:val="single"/>
        </w:rPr>
        <w:t>All Wales implementation of COVID-19 NICE rapid guidelines</w:t>
      </w:r>
    </w:p>
    <w:p w:rsidR="00931F3F" w:rsidRPr="00931F3F" w:rsidRDefault="00931F3F" w:rsidP="00931F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</w:rPr>
      </w:pPr>
    </w:p>
    <w:p w:rsidR="00931F3F" w:rsidRPr="00931F3F" w:rsidRDefault="00931F3F" w:rsidP="00931F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</w:rPr>
      </w:pPr>
      <w:r w:rsidRPr="00931F3F">
        <w:rPr>
          <w:rFonts w:ascii="Arial" w:hAnsi="Arial" w:cs="Arial"/>
          <w:b/>
          <w:bCs/>
          <w:sz w:val="28"/>
          <w:szCs w:val="28"/>
        </w:rPr>
        <w:t>Submission form</w:t>
      </w:r>
    </w:p>
    <w:p w:rsidR="00931F3F" w:rsidRPr="0052317A" w:rsidRDefault="0052317A" w:rsidP="00931F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8"/>
        </w:rPr>
      </w:pPr>
      <w:r>
        <w:rPr>
          <w:rFonts w:ascii="Arial" w:hAnsi="Arial" w:cs="Arial"/>
          <w:b/>
          <w:bCs/>
          <w:sz w:val="24"/>
          <w:szCs w:val="28"/>
        </w:rPr>
        <w:t>Please read the All Wales implementation of COVID-19 NICE rapid guidelines before completing. Please complete this form and attach all documentation shared with NHS England.</w:t>
      </w:r>
    </w:p>
    <w:p w:rsidR="00931F3F" w:rsidRPr="00931F3F" w:rsidRDefault="00931F3F" w:rsidP="00931F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575"/>
        <w:gridCol w:w="3441"/>
      </w:tblGrid>
      <w:tr w:rsidR="00931F3F" w:rsidRPr="00931F3F" w:rsidTr="0051578E">
        <w:trPr>
          <w:trHeight w:val="397"/>
        </w:trPr>
        <w:tc>
          <w:tcPr>
            <w:tcW w:w="5575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1F3F">
              <w:rPr>
                <w:rFonts w:ascii="Arial" w:hAnsi="Arial" w:cs="Arial"/>
              </w:rPr>
              <w:t>Name of licence holder</w:t>
            </w:r>
          </w:p>
        </w:tc>
        <w:tc>
          <w:tcPr>
            <w:tcW w:w="3441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</w:p>
        </w:tc>
      </w:tr>
      <w:tr w:rsidR="00931F3F" w:rsidRPr="00931F3F" w:rsidTr="0051578E">
        <w:trPr>
          <w:trHeight w:val="397"/>
        </w:trPr>
        <w:tc>
          <w:tcPr>
            <w:tcW w:w="5575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1F3F">
              <w:rPr>
                <w:rFonts w:ascii="Arial" w:hAnsi="Arial" w:cs="Arial"/>
              </w:rPr>
              <w:t>Medicine name</w:t>
            </w:r>
          </w:p>
        </w:tc>
        <w:tc>
          <w:tcPr>
            <w:tcW w:w="3441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</w:p>
        </w:tc>
      </w:tr>
      <w:tr w:rsidR="00931F3F" w:rsidRPr="00931F3F" w:rsidTr="0051578E">
        <w:trPr>
          <w:trHeight w:val="397"/>
        </w:trPr>
        <w:tc>
          <w:tcPr>
            <w:tcW w:w="5575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1F3F">
              <w:rPr>
                <w:rFonts w:ascii="Arial" w:hAnsi="Arial" w:cs="Arial"/>
              </w:rPr>
              <w:t>Indication</w:t>
            </w:r>
          </w:p>
        </w:tc>
        <w:tc>
          <w:tcPr>
            <w:tcW w:w="3441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</w:p>
        </w:tc>
      </w:tr>
      <w:tr w:rsidR="00931F3F" w:rsidRPr="00931F3F" w:rsidTr="0051578E">
        <w:trPr>
          <w:trHeight w:val="397"/>
        </w:trPr>
        <w:tc>
          <w:tcPr>
            <w:tcW w:w="5575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1F3F">
              <w:rPr>
                <w:rFonts w:ascii="Arial" w:hAnsi="Arial" w:cs="Arial"/>
              </w:rPr>
              <w:t>Licence status (i.e. licensed, off-label or unlicensed)</w:t>
            </w:r>
          </w:p>
        </w:tc>
        <w:tc>
          <w:tcPr>
            <w:tcW w:w="3441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536045" w:rsidRPr="00931F3F" w:rsidTr="0051578E">
        <w:trPr>
          <w:trHeight w:val="397"/>
        </w:trPr>
        <w:tc>
          <w:tcPr>
            <w:tcW w:w="5575" w:type="dxa"/>
            <w:vAlign w:val="center"/>
          </w:tcPr>
          <w:p w:rsidR="00536045" w:rsidRPr="00931F3F" w:rsidRDefault="00536045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Type of Supply (e.g. Compassionate use, Named Patient Supply, Expanded Access Programme, Routine supply)</w:t>
            </w:r>
          </w:p>
        </w:tc>
        <w:tc>
          <w:tcPr>
            <w:tcW w:w="3441" w:type="dxa"/>
            <w:vAlign w:val="center"/>
          </w:tcPr>
          <w:p w:rsidR="00536045" w:rsidRPr="00931F3F" w:rsidRDefault="00536045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931F3F" w:rsidRPr="00931F3F" w:rsidTr="0051578E">
        <w:trPr>
          <w:trHeight w:val="397"/>
        </w:trPr>
        <w:tc>
          <w:tcPr>
            <w:tcW w:w="5575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1F3F">
              <w:rPr>
                <w:rFonts w:ascii="Arial" w:hAnsi="Arial" w:cs="Arial"/>
              </w:rPr>
              <w:t>Please provide detail of the benefits of this medicine during the COVID-19 pandemic</w:t>
            </w:r>
          </w:p>
        </w:tc>
        <w:tc>
          <w:tcPr>
            <w:tcW w:w="3441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931F3F" w:rsidRPr="00931F3F" w:rsidTr="0051578E">
        <w:trPr>
          <w:trHeight w:val="397"/>
        </w:trPr>
        <w:tc>
          <w:tcPr>
            <w:tcW w:w="5575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1F3F">
              <w:rPr>
                <w:rFonts w:ascii="Arial" w:hAnsi="Arial" w:cs="Arial"/>
              </w:rPr>
              <w:t>Comparator treatment(s)</w:t>
            </w:r>
          </w:p>
        </w:tc>
        <w:tc>
          <w:tcPr>
            <w:tcW w:w="3441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931F3F" w:rsidRPr="00931F3F" w:rsidTr="0051578E">
        <w:trPr>
          <w:trHeight w:val="397"/>
        </w:trPr>
        <w:tc>
          <w:tcPr>
            <w:tcW w:w="5575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1F3F">
              <w:rPr>
                <w:rFonts w:ascii="Arial" w:hAnsi="Arial" w:cs="Arial"/>
              </w:rPr>
              <w:t>Place in therapy</w:t>
            </w:r>
          </w:p>
        </w:tc>
        <w:tc>
          <w:tcPr>
            <w:tcW w:w="3441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931F3F" w:rsidRPr="00931F3F" w:rsidTr="0051578E">
        <w:trPr>
          <w:trHeight w:val="397"/>
        </w:trPr>
        <w:tc>
          <w:tcPr>
            <w:tcW w:w="5575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1F3F">
              <w:rPr>
                <w:rFonts w:ascii="Arial" w:hAnsi="Arial" w:cs="Arial"/>
              </w:rPr>
              <w:t xml:space="preserve">Estimated number of patients living in Wales who would be eligible to receive this medicine </w:t>
            </w:r>
          </w:p>
        </w:tc>
        <w:tc>
          <w:tcPr>
            <w:tcW w:w="3441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931F3F" w:rsidRPr="00931F3F" w:rsidTr="0051578E">
        <w:trPr>
          <w:trHeight w:val="397"/>
        </w:trPr>
        <w:tc>
          <w:tcPr>
            <w:tcW w:w="5575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1F3F">
              <w:rPr>
                <w:rFonts w:ascii="Arial" w:hAnsi="Arial" w:cs="Arial"/>
              </w:rPr>
              <w:t>Price of the medicine to NHS Wales</w:t>
            </w:r>
          </w:p>
        </w:tc>
        <w:tc>
          <w:tcPr>
            <w:tcW w:w="3441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931F3F" w:rsidRPr="00931F3F" w:rsidTr="0051578E">
        <w:trPr>
          <w:trHeight w:val="397"/>
        </w:trPr>
        <w:tc>
          <w:tcPr>
            <w:tcW w:w="5575" w:type="dxa"/>
            <w:vAlign w:val="center"/>
          </w:tcPr>
          <w:p w:rsidR="00931F3F" w:rsidRPr="00931F3F" w:rsidRDefault="00931F3F" w:rsidP="0053604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1F3F">
              <w:rPr>
                <w:rFonts w:ascii="Arial" w:hAnsi="Arial" w:cs="Arial"/>
              </w:rPr>
              <w:t>Please confirm that the price of the medi</w:t>
            </w:r>
            <w:r w:rsidR="00536045">
              <w:rPr>
                <w:rFonts w:ascii="Arial" w:hAnsi="Arial" w:cs="Arial"/>
              </w:rPr>
              <w:t>cine for NHS Wales is the same</w:t>
            </w:r>
            <w:r w:rsidRPr="00931F3F">
              <w:rPr>
                <w:rFonts w:ascii="Arial" w:hAnsi="Arial" w:cs="Arial"/>
              </w:rPr>
              <w:t xml:space="preserve"> as</w:t>
            </w:r>
            <w:r w:rsidR="00536045">
              <w:rPr>
                <w:rFonts w:ascii="Arial" w:hAnsi="Arial" w:cs="Arial"/>
              </w:rPr>
              <w:t xml:space="preserve"> for</w:t>
            </w:r>
            <w:r w:rsidRPr="00931F3F">
              <w:rPr>
                <w:rFonts w:ascii="Arial" w:hAnsi="Arial" w:cs="Arial"/>
              </w:rPr>
              <w:t xml:space="preserve"> NHS England</w:t>
            </w:r>
          </w:p>
        </w:tc>
        <w:tc>
          <w:tcPr>
            <w:tcW w:w="3441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931F3F" w:rsidRPr="00931F3F" w:rsidTr="0051578E">
        <w:trPr>
          <w:trHeight w:val="397"/>
        </w:trPr>
        <w:tc>
          <w:tcPr>
            <w:tcW w:w="5575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1F3F">
              <w:rPr>
                <w:rFonts w:ascii="Arial" w:hAnsi="Arial" w:cs="Arial"/>
              </w:rPr>
              <w:t>How is the price accessed by NHS</w:t>
            </w:r>
            <w:r w:rsidR="0052317A">
              <w:rPr>
                <w:rFonts w:ascii="Arial" w:hAnsi="Arial" w:cs="Arial"/>
              </w:rPr>
              <w:t xml:space="preserve"> </w:t>
            </w:r>
            <w:r w:rsidRPr="00931F3F">
              <w:rPr>
                <w:rFonts w:ascii="Arial" w:hAnsi="Arial" w:cs="Arial"/>
              </w:rPr>
              <w:t>W</w:t>
            </w:r>
            <w:r w:rsidR="0052317A">
              <w:rPr>
                <w:rFonts w:ascii="Arial" w:hAnsi="Arial" w:cs="Arial"/>
              </w:rPr>
              <w:t>ales</w:t>
            </w:r>
            <w:r w:rsidRPr="00931F3F">
              <w:rPr>
                <w:rFonts w:ascii="Arial" w:hAnsi="Arial" w:cs="Arial"/>
              </w:rPr>
              <w:t xml:space="preserve"> (e.g. rebate system, credit?)</w:t>
            </w:r>
          </w:p>
        </w:tc>
        <w:tc>
          <w:tcPr>
            <w:tcW w:w="3441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931F3F" w:rsidRPr="00931F3F" w:rsidTr="0051578E">
        <w:trPr>
          <w:trHeight w:val="397"/>
        </w:trPr>
        <w:tc>
          <w:tcPr>
            <w:tcW w:w="5575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1F3F">
              <w:rPr>
                <w:rFonts w:ascii="Arial" w:hAnsi="Arial" w:cs="Arial"/>
              </w:rPr>
              <w:t>Please confirm that the conditions of your agreement are the same as those in NHS England</w:t>
            </w:r>
          </w:p>
        </w:tc>
        <w:tc>
          <w:tcPr>
            <w:tcW w:w="3441" w:type="dxa"/>
            <w:shd w:val="clear" w:color="auto" w:fill="auto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931F3F" w:rsidRPr="00931F3F" w:rsidTr="0051578E">
        <w:trPr>
          <w:trHeight w:val="397"/>
        </w:trPr>
        <w:tc>
          <w:tcPr>
            <w:tcW w:w="5575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1F3F">
              <w:rPr>
                <w:rFonts w:ascii="Arial" w:hAnsi="Arial" w:cs="Arial"/>
              </w:rPr>
              <w:t>Is the medicine associated with significant administration costs (e.g. testing, administration or significant monitoring requirements)?</w:t>
            </w:r>
          </w:p>
        </w:tc>
        <w:tc>
          <w:tcPr>
            <w:tcW w:w="3441" w:type="dxa"/>
            <w:shd w:val="clear" w:color="auto" w:fill="auto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931F3F" w:rsidRPr="00931F3F" w:rsidTr="0051578E">
        <w:trPr>
          <w:trHeight w:val="397"/>
        </w:trPr>
        <w:tc>
          <w:tcPr>
            <w:tcW w:w="5575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1F3F">
              <w:rPr>
                <w:rFonts w:ascii="Arial" w:hAnsi="Arial" w:cs="Arial"/>
              </w:rPr>
              <w:t>Is there a reimbursement to NHS</w:t>
            </w:r>
            <w:r w:rsidR="00536045">
              <w:rPr>
                <w:rFonts w:ascii="Arial" w:hAnsi="Arial" w:cs="Arial"/>
              </w:rPr>
              <w:t xml:space="preserve"> </w:t>
            </w:r>
            <w:r w:rsidRPr="00931F3F">
              <w:rPr>
                <w:rFonts w:ascii="Arial" w:hAnsi="Arial" w:cs="Arial"/>
              </w:rPr>
              <w:t>W</w:t>
            </w:r>
            <w:r w:rsidR="00536045">
              <w:rPr>
                <w:rFonts w:ascii="Arial" w:hAnsi="Arial" w:cs="Arial"/>
              </w:rPr>
              <w:t>ales</w:t>
            </w:r>
            <w:r w:rsidRPr="00931F3F">
              <w:rPr>
                <w:rFonts w:ascii="Arial" w:hAnsi="Arial" w:cs="Arial"/>
              </w:rPr>
              <w:t xml:space="preserve"> for the cost</w:t>
            </w:r>
            <w:r w:rsidR="0052317A">
              <w:rPr>
                <w:rFonts w:ascii="Arial" w:hAnsi="Arial" w:cs="Arial"/>
              </w:rPr>
              <w:t xml:space="preserve"> of associated administration/</w:t>
            </w:r>
            <w:r w:rsidRPr="00931F3F">
              <w:rPr>
                <w:rFonts w:ascii="Arial" w:hAnsi="Arial" w:cs="Arial"/>
              </w:rPr>
              <w:t>monitoring</w:t>
            </w:r>
          </w:p>
        </w:tc>
        <w:tc>
          <w:tcPr>
            <w:tcW w:w="3441" w:type="dxa"/>
            <w:shd w:val="clear" w:color="auto" w:fill="auto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931F3F" w:rsidRPr="00931F3F" w:rsidTr="0051578E">
        <w:trPr>
          <w:trHeight w:val="397"/>
        </w:trPr>
        <w:tc>
          <w:tcPr>
            <w:tcW w:w="5575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1F3F">
              <w:rPr>
                <w:rFonts w:ascii="Arial" w:hAnsi="Arial" w:cs="Arial"/>
              </w:rPr>
              <w:t>Is the medicine expected to help patients with life-threatening, long-lasting or seriously debilitating illnesses?</w:t>
            </w:r>
          </w:p>
        </w:tc>
        <w:tc>
          <w:tcPr>
            <w:tcW w:w="3441" w:type="dxa"/>
            <w:shd w:val="clear" w:color="auto" w:fill="auto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931F3F" w:rsidRPr="00931F3F" w:rsidTr="0051578E">
        <w:trPr>
          <w:trHeight w:val="397"/>
        </w:trPr>
        <w:tc>
          <w:tcPr>
            <w:tcW w:w="5575" w:type="dxa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1F3F">
              <w:rPr>
                <w:rFonts w:ascii="Arial" w:hAnsi="Arial" w:cs="Arial"/>
              </w:rPr>
              <w:t>Contact name and email address</w:t>
            </w:r>
          </w:p>
        </w:tc>
        <w:tc>
          <w:tcPr>
            <w:tcW w:w="3441" w:type="dxa"/>
            <w:shd w:val="clear" w:color="auto" w:fill="auto"/>
            <w:vAlign w:val="center"/>
          </w:tcPr>
          <w:p w:rsidR="00931F3F" w:rsidRPr="00931F3F" w:rsidRDefault="00931F3F" w:rsidP="00931F3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</w:tbl>
    <w:p w:rsidR="00931F3F" w:rsidRPr="00931F3F" w:rsidRDefault="00931F3F" w:rsidP="00931F3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931F3F" w:rsidRPr="00931F3F" w:rsidRDefault="00931F3F" w:rsidP="00931F3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</w:rPr>
      </w:pPr>
      <w:r w:rsidRPr="00931F3F">
        <w:rPr>
          <w:rFonts w:ascii="Arial" w:hAnsi="Arial" w:cs="Arial"/>
          <w:sz w:val="24"/>
        </w:rPr>
        <w:t xml:space="preserve">The completed form should be forwarded, together with </w:t>
      </w:r>
      <w:r w:rsidR="0052317A">
        <w:rPr>
          <w:rFonts w:ascii="Arial" w:hAnsi="Arial" w:cs="Arial"/>
          <w:sz w:val="24"/>
        </w:rPr>
        <w:t>all</w:t>
      </w:r>
      <w:r w:rsidRPr="00931F3F">
        <w:rPr>
          <w:rFonts w:ascii="Arial" w:hAnsi="Arial" w:cs="Arial"/>
          <w:sz w:val="24"/>
        </w:rPr>
        <w:t xml:space="preserve"> documentation</w:t>
      </w:r>
      <w:r w:rsidR="0052317A">
        <w:rPr>
          <w:rFonts w:ascii="Arial" w:hAnsi="Arial" w:cs="Arial"/>
          <w:sz w:val="24"/>
        </w:rPr>
        <w:t xml:space="preserve"> shared with NHS England</w:t>
      </w:r>
      <w:r w:rsidRPr="00931F3F">
        <w:rPr>
          <w:rFonts w:ascii="Arial" w:hAnsi="Arial" w:cs="Arial"/>
          <w:sz w:val="24"/>
        </w:rPr>
        <w:t xml:space="preserve">, by email to </w:t>
      </w:r>
      <w:hyperlink r:id="rId6" w:history="1">
        <w:r w:rsidRPr="00931F3F">
          <w:rPr>
            <w:rFonts w:ascii="Arial" w:hAnsi="Arial" w:cs="Arial"/>
            <w:color w:val="0563C1"/>
            <w:sz w:val="24"/>
            <w:u w:val="single"/>
          </w:rPr>
          <w:t>AWTTC@wales.nhs.uk</w:t>
        </w:r>
      </w:hyperlink>
      <w:r w:rsidRPr="00931F3F">
        <w:rPr>
          <w:rFonts w:ascii="Arial" w:hAnsi="Arial" w:cs="Arial"/>
          <w:color w:val="0563C1"/>
          <w:sz w:val="24"/>
          <w:u w:val="single"/>
        </w:rPr>
        <w:t xml:space="preserve"> </w:t>
      </w:r>
      <w:r w:rsidRPr="00931F3F">
        <w:rPr>
          <w:rFonts w:ascii="Arial" w:hAnsi="Arial" w:cs="Arial"/>
          <w:color w:val="000000" w:themeColor="text1"/>
          <w:sz w:val="24"/>
        </w:rPr>
        <w:t>or via file share (the Vault). Please contact AWTTC if you wish to access the Vault.</w:t>
      </w:r>
      <w:r w:rsidRPr="00931F3F">
        <w:rPr>
          <w:rFonts w:ascii="Arial" w:hAnsi="Arial" w:cs="Arial"/>
          <w:sz w:val="24"/>
        </w:rPr>
        <w:t xml:space="preserve"> </w:t>
      </w:r>
    </w:p>
    <w:p w:rsidR="00931F3F" w:rsidRPr="00931F3F" w:rsidRDefault="00931F3F" w:rsidP="00931F3F">
      <w:pPr>
        <w:spacing w:after="0" w:line="240" w:lineRule="auto"/>
        <w:rPr>
          <w:rFonts w:ascii="Calibri" w:hAnsi="Calibri" w:cs="Times New Roman"/>
        </w:rPr>
      </w:pPr>
      <w:bookmarkStart w:id="0" w:name="_GoBack"/>
      <w:bookmarkEnd w:id="0"/>
    </w:p>
    <w:p w:rsidR="00B324A3" w:rsidRDefault="00B324A3"/>
    <w:sectPr w:rsidR="00B324A3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64D2" w:rsidRDefault="00991395">
      <w:pPr>
        <w:spacing w:after="0" w:line="240" w:lineRule="auto"/>
      </w:pPr>
      <w:r>
        <w:separator/>
      </w:r>
    </w:p>
  </w:endnote>
  <w:endnote w:type="continuationSeparator" w:id="0">
    <w:p w:rsidR="00FF64D2" w:rsidRDefault="009913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317A" w:rsidRDefault="0052317A" w:rsidP="0052317A">
    <w:pPr>
      <w:pStyle w:val="Footer"/>
      <w:pBdr>
        <w:top w:val="thinThickSmallGap" w:sz="24" w:space="1" w:color="823B0B" w:themeColor="accent2" w:themeShade="7F"/>
      </w:pBdr>
      <w:rPr>
        <w:rFonts w:eastAsiaTheme="majorEastAsia" w:cs="Arial"/>
        <w:sz w:val="18"/>
        <w:szCs w:val="18"/>
      </w:rPr>
    </w:pPr>
    <w:r w:rsidRPr="000E6D15">
      <w:rPr>
        <w:rFonts w:ascii="Arial" w:eastAsiaTheme="majorEastAsia" w:hAnsi="Arial" w:cs="Arial"/>
        <w:sz w:val="20"/>
        <w:szCs w:val="18"/>
      </w:rPr>
      <w:t xml:space="preserve">Version </w:t>
    </w:r>
    <w:r w:rsidR="00536045">
      <w:rPr>
        <w:rFonts w:ascii="Arial" w:eastAsiaTheme="majorEastAsia" w:hAnsi="Arial" w:cs="Arial"/>
        <w:sz w:val="20"/>
        <w:szCs w:val="18"/>
      </w:rPr>
      <w:t>2</w:t>
    </w:r>
    <w:r w:rsidRPr="000E6D15">
      <w:rPr>
        <w:rFonts w:ascii="Arial" w:eastAsiaTheme="majorEastAsia" w:hAnsi="Arial" w:cs="Arial"/>
        <w:sz w:val="20"/>
        <w:szCs w:val="18"/>
      </w:rPr>
      <w:t xml:space="preserve"> – </w:t>
    </w:r>
    <w:r w:rsidR="00536045">
      <w:rPr>
        <w:rFonts w:ascii="Arial" w:eastAsiaTheme="majorEastAsia" w:hAnsi="Arial" w:cs="Arial"/>
        <w:sz w:val="20"/>
        <w:szCs w:val="18"/>
      </w:rPr>
      <w:t>updated 12</w:t>
    </w:r>
    <w:r w:rsidRPr="000E6D15">
      <w:rPr>
        <w:rFonts w:ascii="Arial" w:eastAsiaTheme="majorEastAsia" w:hAnsi="Arial" w:cs="Arial"/>
        <w:sz w:val="20"/>
        <w:szCs w:val="18"/>
      </w:rPr>
      <w:t xml:space="preserve"> May 2020</w:t>
    </w:r>
    <w:r>
      <w:rPr>
        <w:rFonts w:eastAsiaTheme="majorEastAsia" w:cs="Arial"/>
        <w:sz w:val="18"/>
        <w:szCs w:val="18"/>
      </w:rPr>
      <w:tab/>
    </w:r>
    <w:r>
      <w:rPr>
        <w:rFonts w:eastAsiaTheme="majorEastAsia" w:cs="Arial"/>
        <w:sz w:val="18"/>
        <w:szCs w:val="18"/>
      </w:rPr>
      <w:tab/>
    </w:r>
    <w:r>
      <w:rPr>
        <w:rFonts w:asciiTheme="majorHAnsi" w:eastAsiaTheme="majorEastAsia" w:hAnsiTheme="majorHAnsi" w:cstheme="majorBidi"/>
      </w:rPr>
      <w:t xml:space="preserve">Page </w:t>
    </w:r>
    <w:r>
      <w:rPr>
        <w:rFonts w:asciiTheme="minorHAnsi" w:eastAsiaTheme="minorEastAsia" w:hAnsiTheme="minorHAnsi" w:cstheme="minorBidi"/>
      </w:rPr>
      <w:fldChar w:fldCharType="begin"/>
    </w:r>
    <w:r>
      <w:instrText xml:space="preserve"> PAGE   \* MERGEFORMAT </w:instrText>
    </w:r>
    <w:r>
      <w:rPr>
        <w:rFonts w:asciiTheme="minorHAnsi" w:eastAsiaTheme="minorEastAsia" w:hAnsiTheme="minorHAnsi" w:cstheme="minorBidi"/>
      </w:rPr>
      <w:fldChar w:fldCharType="separate"/>
    </w:r>
    <w:r w:rsidR="00536045" w:rsidRPr="00536045">
      <w:rPr>
        <w:rFonts w:asciiTheme="majorHAnsi" w:eastAsiaTheme="majorEastAsia" w:hAnsiTheme="majorHAnsi" w:cstheme="majorBidi"/>
        <w:noProof/>
      </w:rPr>
      <w:t>2</w:t>
    </w:r>
    <w:r>
      <w:rPr>
        <w:rFonts w:asciiTheme="majorHAnsi" w:eastAsiaTheme="majorEastAsia" w:hAnsiTheme="majorHAnsi" w:cstheme="majorBidi"/>
        <w:noProof/>
      </w:rPr>
      <w:fldChar w:fldCharType="end"/>
    </w:r>
  </w:p>
  <w:p w:rsidR="0052317A" w:rsidRPr="009D4EEE" w:rsidRDefault="0052317A" w:rsidP="0052317A">
    <w:pPr>
      <w:pStyle w:val="Footer"/>
      <w:pBdr>
        <w:top w:val="thinThickSmallGap" w:sz="24" w:space="1" w:color="823B0B" w:themeColor="accent2" w:themeShade="7F"/>
      </w:pBdr>
      <w:rPr>
        <w:rFonts w:eastAsiaTheme="majorEastAsia" w:cs="Arial"/>
        <w:sz w:val="18"/>
        <w:szCs w:val="18"/>
      </w:rPr>
    </w:pPr>
    <w:r w:rsidRPr="009D4EEE">
      <w:rPr>
        <w:rFonts w:asciiTheme="majorHAnsi" w:eastAsiaTheme="majorEastAsia" w:hAnsiTheme="majorHAnsi" w:cstheme="majorBidi"/>
        <w:noProof/>
        <w:lang w:eastAsia="en-GB"/>
      </w:rPr>
      <w:drawing>
        <wp:inline distT="0" distB="0" distL="0" distR="0" wp14:anchorId="3012842D" wp14:editId="516586CB">
          <wp:extent cx="3095470" cy="466725"/>
          <wp:effectExtent l="0" t="0" r="0" b="0"/>
          <wp:docPr id="15" name="Picture 15" descr="S:\Welsh Medicines Partnership\General office\Logos\New AWTTC logos\PAMS\PAMS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:\Welsh Medicines Partnership\General office\Logos\New AWTTC logos\PAMS\PAMS-Welsh_RGB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9588" b="27949"/>
                  <a:stretch/>
                </pic:blipFill>
                <pic:spPr bwMode="auto">
                  <a:xfrm>
                    <a:off x="0" y="0"/>
                    <a:ext cx="3138757" cy="47325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49444C" w:rsidRDefault="00536045" w:rsidP="0052317A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64D2" w:rsidRDefault="00991395">
      <w:pPr>
        <w:spacing w:after="0" w:line="240" w:lineRule="auto"/>
      </w:pPr>
      <w:r>
        <w:separator/>
      </w:r>
    </w:p>
  </w:footnote>
  <w:footnote w:type="continuationSeparator" w:id="0">
    <w:p w:rsidR="00FF64D2" w:rsidRDefault="009913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6DC2" w:rsidRDefault="00636DC2">
    <w:pPr>
      <w:pStyle w:val="Header"/>
    </w:pPr>
    <w:r w:rsidRPr="00D924AD">
      <w:rPr>
        <w:noProof/>
        <w:lang w:eastAsia="en-GB"/>
      </w:rPr>
      <w:drawing>
        <wp:inline distT="0" distB="0" distL="0" distR="0" wp14:anchorId="163DC242" wp14:editId="5A521187">
          <wp:extent cx="5731510" cy="956310"/>
          <wp:effectExtent l="0" t="0" r="2540" b="0"/>
          <wp:docPr id="3" name="Picture 2" descr="AWTTC Welsh_RGB_L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WTTC Welsh_RGB_L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31510" cy="9563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1A18"/>
    <w:rsid w:val="000E6D15"/>
    <w:rsid w:val="00221B44"/>
    <w:rsid w:val="0052317A"/>
    <w:rsid w:val="00536045"/>
    <w:rsid w:val="00636DC2"/>
    <w:rsid w:val="00931F3F"/>
    <w:rsid w:val="00991395"/>
    <w:rsid w:val="00A11A18"/>
    <w:rsid w:val="00B324A3"/>
    <w:rsid w:val="00FF6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92C8A74-3E45-488F-AF15-53CBFCC231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931F3F"/>
    <w:pPr>
      <w:tabs>
        <w:tab w:val="center" w:pos="4513"/>
        <w:tab w:val="right" w:pos="9026"/>
      </w:tabs>
      <w:spacing w:after="0" w:line="240" w:lineRule="auto"/>
    </w:pPr>
    <w:rPr>
      <w:rFonts w:ascii="Calibri" w:hAnsi="Calibri" w:cs="Times New Roman"/>
    </w:rPr>
  </w:style>
  <w:style w:type="character" w:customStyle="1" w:styleId="FooterChar">
    <w:name w:val="Footer Char"/>
    <w:basedOn w:val="DefaultParagraphFont"/>
    <w:link w:val="Footer"/>
    <w:uiPriority w:val="99"/>
    <w:rsid w:val="00931F3F"/>
    <w:rPr>
      <w:rFonts w:ascii="Calibri" w:hAnsi="Calibri" w:cs="Times New Roman"/>
    </w:rPr>
  </w:style>
  <w:style w:type="table" w:styleId="TableGrid">
    <w:name w:val="Table Grid"/>
    <w:basedOn w:val="TableNormal"/>
    <w:uiPriority w:val="39"/>
    <w:rsid w:val="00931F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36D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6D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243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Wendy Casey (Cardiff and Vale UHB - Awttc)</dc:creator>
  <cp:keywords/>
  <dc:description/>
  <cp:lastModifiedBy>Jessica Davis</cp:lastModifiedBy>
  <cp:revision>5</cp:revision>
  <dcterms:created xsi:type="dcterms:W3CDTF">2020-05-06T15:24:00Z</dcterms:created>
  <dcterms:modified xsi:type="dcterms:W3CDTF">2020-05-19T14:50:00Z</dcterms:modified>
</cp:coreProperties>
</file>